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F4E26" w14:textId="50E91324" w:rsidR="004F35C1" w:rsidRPr="00202CF2" w:rsidRDefault="004F35C1" w:rsidP="008A27A0">
      <w:pPr>
        <w:rPr>
          <w:rFonts w:cs="Arial"/>
        </w:rPr>
      </w:pPr>
      <w:r w:rsidRPr="00202CF2">
        <w:rPr>
          <w:rFonts w:cs="Arial"/>
          <w:color w:val="000000"/>
          <w:shd w:val="clear" w:color="auto" w:fill="FFFFFF"/>
        </w:rPr>
        <w:t>Classic Lifts (Scotland) Ltd offers all aspects of lift engineering including maintenance, installation, modernisation, repair, 24 hour emergency call out facility and all other lift related services.</w:t>
      </w:r>
    </w:p>
    <w:p w14:paraId="53F5E3E4" w14:textId="77777777" w:rsidR="008A27A0" w:rsidRPr="00202CF2" w:rsidRDefault="004F35C1" w:rsidP="004F35C1">
      <w:pPr>
        <w:spacing w:before="120" w:after="40"/>
      </w:pPr>
      <w:r w:rsidRPr="00202CF2">
        <w:t>We</w:t>
      </w:r>
      <w:r w:rsidR="008A27A0" w:rsidRPr="00202CF2">
        <w:t xml:space="preserve"> take pride in our </w:t>
      </w:r>
      <w:r w:rsidR="008A27A0" w:rsidRPr="00202CF2">
        <w:rPr>
          <w:b/>
        </w:rPr>
        <w:t>professional</w:t>
      </w:r>
      <w:r w:rsidR="008A27A0" w:rsidRPr="00202CF2">
        <w:t xml:space="preserve">, </w:t>
      </w:r>
      <w:r w:rsidR="008A27A0" w:rsidRPr="00202CF2">
        <w:rPr>
          <w:b/>
        </w:rPr>
        <w:t>friendly approach</w:t>
      </w:r>
      <w:r w:rsidR="008A27A0" w:rsidRPr="00202CF2">
        <w:t xml:space="preserve"> and </w:t>
      </w:r>
      <w:r w:rsidR="008A27A0" w:rsidRPr="00202CF2">
        <w:rPr>
          <w:b/>
        </w:rPr>
        <w:t>long term commitment and alliance</w:t>
      </w:r>
      <w:r w:rsidR="008A27A0" w:rsidRPr="00202CF2">
        <w:t xml:space="preserve"> to our customers.  We use our </w:t>
      </w:r>
      <w:r w:rsidR="008A27A0" w:rsidRPr="00202CF2">
        <w:rPr>
          <w:b/>
        </w:rPr>
        <w:t xml:space="preserve">experience </w:t>
      </w:r>
      <w:r w:rsidR="008A27A0" w:rsidRPr="00202CF2">
        <w:t xml:space="preserve">and </w:t>
      </w:r>
      <w:r w:rsidR="008A27A0" w:rsidRPr="00202CF2">
        <w:rPr>
          <w:b/>
        </w:rPr>
        <w:t>expertise</w:t>
      </w:r>
      <w:r w:rsidR="008A27A0" w:rsidRPr="00202CF2">
        <w:t xml:space="preserve"> in the lift industry to provide our customers with the </w:t>
      </w:r>
      <w:r w:rsidR="008A27A0" w:rsidRPr="00202CF2">
        <w:rPr>
          <w:b/>
        </w:rPr>
        <w:t>highest quality service</w:t>
      </w:r>
      <w:r w:rsidR="008A27A0" w:rsidRPr="00202CF2">
        <w:t>.</w:t>
      </w:r>
      <w:r w:rsidRPr="00202CF2">
        <w:t xml:space="preserve"> </w:t>
      </w:r>
    </w:p>
    <w:p w14:paraId="1B3484BC" w14:textId="77777777" w:rsidR="008A27A0" w:rsidRPr="00202CF2" w:rsidRDefault="008A27A0" w:rsidP="004F35C1">
      <w:pPr>
        <w:spacing w:before="120" w:after="40"/>
        <w:rPr>
          <w:lang w:eastAsia="en-GB"/>
        </w:rPr>
      </w:pPr>
      <w:r w:rsidRPr="00202CF2">
        <w:rPr>
          <w:lang w:eastAsia="en-GB"/>
        </w:rPr>
        <w:t xml:space="preserve">To help us achieve these aims we operate an </w:t>
      </w:r>
      <w:r w:rsidRPr="00202CF2">
        <w:rPr>
          <w:b/>
          <w:lang w:eastAsia="en-GB"/>
        </w:rPr>
        <w:t>Integrated Management System (IMS)</w:t>
      </w:r>
      <w:r w:rsidRPr="00202CF2">
        <w:rPr>
          <w:lang w:eastAsia="en-GB"/>
        </w:rPr>
        <w:t xml:space="preserve"> that specifies how we manage Health &amp; Safety, Environmental and Quality (HSEQ) aspects of our operations. Classic Lifts are committed to </w:t>
      </w:r>
      <w:r w:rsidRPr="00202CF2">
        <w:rPr>
          <w:b/>
          <w:lang w:eastAsia="en-GB"/>
        </w:rPr>
        <w:t>continuous improvement</w:t>
      </w:r>
      <w:r w:rsidRPr="00202CF2">
        <w:rPr>
          <w:lang w:eastAsia="en-GB"/>
        </w:rPr>
        <w:t xml:space="preserve"> in all aspects of their operations and will:</w:t>
      </w:r>
    </w:p>
    <w:p w14:paraId="48D4F125" w14:textId="77777777" w:rsidR="008A27A0" w:rsidRPr="00202CF2" w:rsidRDefault="008A27A0" w:rsidP="00DF4C90">
      <w:pPr>
        <w:spacing w:before="120" w:after="40"/>
        <w:rPr>
          <w:rFonts w:cs="Arial"/>
          <w:b/>
          <w:color w:val="333399"/>
          <w:lang w:eastAsia="en-GB"/>
        </w:rPr>
      </w:pPr>
      <w:r w:rsidRPr="00202CF2">
        <w:rPr>
          <w:rFonts w:cs="Arial"/>
          <w:b/>
          <w:color w:val="333399"/>
          <w:lang w:eastAsia="en-GB"/>
        </w:rPr>
        <w:t xml:space="preserve">Protect the health and safety of employees, </w:t>
      </w:r>
      <w:r w:rsidR="00A02C5D" w:rsidRPr="00202CF2">
        <w:rPr>
          <w:rFonts w:cs="Arial"/>
          <w:b/>
          <w:color w:val="333399"/>
          <w:lang w:eastAsia="en-GB"/>
        </w:rPr>
        <w:t xml:space="preserve">contractors, </w:t>
      </w:r>
      <w:r w:rsidRPr="00202CF2">
        <w:rPr>
          <w:rFonts w:cs="Arial"/>
          <w:b/>
          <w:color w:val="333399"/>
          <w:lang w:eastAsia="en-GB"/>
        </w:rPr>
        <w:t xml:space="preserve">customers and the public by - </w:t>
      </w:r>
    </w:p>
    <w:p w14:paraId="2C33F1E8" w14:textId="470B2A62" w:rsidR="008A27A0" w:rsidRPr="00202CF2" w:rsidRDefault="008A27A0" w:rsidP="00796244">
      <w:pPr>
        <w:pStyle w:val="ABullet"/>
      </w:pPr>
      <w:r w:rsidRPr="00202CF2">
        <w:t xml:space="preserve">Meeting the requirements of </w:t>
      </w:r>
      <w:r w:rsidR="002D6DC3" w:rsidRPr="00202CF2">
        <w:t>ISO 45001</w:t>
      </w:r>
    </w:p>
    <w:p w14:paraId="5FD42679" w14:textId="77777777" w:rsidR="008A27A0" w:rsidRPr="00202CF2" w:rsidRDefault="008A27A0" w:rsidP="00796244">
      <w:pPr>
        <w:pStyle w:val="ABullet"/>
      </w:pPr>
      <w:r w:rsidRPr="00202CF2">
        <w:t>Complying with the LEIA (Lift and Escalator Industry Association) Safety Charter that commits us to working in accordance with BS7255 – Safe Working on Lifts</w:t>
      </w:r>
    </w:p>
    <w:p w14:paraId="68D4DDF3" w14:textId="77777777" w:rsidR="004F35C1" w:rsidRPr="00202CF2" w:rsidRDefault="004F35C1" w:rsidP="00796244">
      <w:pPr>
        <w:pStyle w:val="ABullet"/>
      </w:pPr>
      <w:r w:rsidRPr="00202CF2">
        <w:t>Ensur</w:t>
      </w:r>
      <w:r w:rsidR="00725130" w:rsidRPr="00202CF2">
        <w:t>ing</w:t>
      </w:r>
      <w:r w:rsidRPr="00202CF2">
        <w:t xml:space="preserve"> lift installations comply with the Lift Regulations (where applicable)</w:t>
      </w:r>
    </w:p>
    <w:p w14:paraId="4953A5FE" w14:textId="77777777" w:rsidR="008A27A0" w:rsidRPr="00202CF2" w:rsidRDefault="008A27A0" w:rsidP="00796244">
      <w:pPr>
        <w:pStyle w:val="ABullet"/>
      </w:pPr>
      <w:r w:rsidRPr="00202CF2">
        <w:t>Complying with all relevant health and safety legislation</w:t>
      </w:r>
    </w:p>
    <w:p w14:paraId="50C8933F" w14:textId="77777777" w:rsidR="00645704" w:rsidRPr="00202CF2" w:rsidRDefault="00645704" w:rsidP="00645704">
      <w:pPr>
        <w:pStyle w:val="ABullet"/>
      </w:pPr>
      <w:bookmarkStart w:id="0" w:name="OLE_LINK1"/>
      <w:bookmarkStart w:id="1" w:name="OLE_LINK2"/>
      <w:r w:rsidRPr="00202CF2">
        <w:t>Providing relevant health and safety information to customers</w:t>
      </w:r>
    </w:p>
    <w:p w14:paraId="2913DEA3" w14:textId="77777777" w:rsidR="00C05355" w:rsidRPr="00202CF2" w:rsidRDefault="00A02C5D" w:rsidP="00796244">
      <w:pPr>
        <w:pStyle w:val="ABullet"/>
      </w:pPr>
      <w:r w:rsidRPr="00202CF2">
        <w:t>Ensuring that the prevention of injury and ill health is off prime importance</w:t>
      </w:r>
      <w:bookmarkEnd w:id="0"/>
      <w:bookmarkEnd w:id="1"/>
    </w:p>
    <w:p w14:paraId="634E479D" w14:textId="29D63F18" w:rsidR="00645704" w:rsidRPr="00202CF2" w:rsidRDefault="00645704" w:rsidP="00796244">
      <w:pPr>
        <w:pStyle w:val="ABullet"/>
      </w:pPr>
      <w:r w:rsidRPr="00202CF2">
        <w:t>Establishing and maintaining safe systems of work by using the hierarchy of risk control to eliminate hazards and reduce risks wherever practical</w:t>
      </w:r>
    </w:p>
    <w:p w14:paraId="09167BEF" w14:textId="77777777" w:rsidR="002D6DC3" w:rsidRPr="00202CF2" w:rsidRDefault="008A27A0" w:rsidP="00796244">
      <w:pPr>
        <w:pStyle w:val="ABullet"/>
      </w:pPr>
      <w:r w:rsidRPr="00202CF2">
        <w:t>Ensuring all employees understand their responsibility for health and safety</w:t>
      </w:r>
      <w:r w:rsidR="002D6DC3" w:rsidRPr="00202CF2">
        <w:t xml:space="preserve"> </w:t>
      </w:r>
    </w:p>
    <w:p w14:paraId="36A8E4B3" w14:textId="046DBD9D" w:rsidR="008A27A0" w:rsidRPr="00202CF2" w:rsidRDefault="002D6DC3" w:rsidP="00796244">
      <w:pPr>
        <w:pStyle w:val="ABullet"/>
      </w:pPr>
      <w:r w:rsidRPr="00202CF2">
        <w:t>Consulting with our employees and subcontractors and encouraging participation in our H&amp;S system</w:t>
      </w:r>
    </w:p>
    <w:p w14:paraId="085A66B8" w14:textId="77777777" w:rsidR="008A27A0" w:rsidRPr="00202CF2" w:rsidRDefault="007814DE" w:rsidP="00DF4C90">
      <w:pPr>
        <w:spacing w:before="120" w:after="40"/>
        <w:rPr>
          <w:rFonts w:cs="Arial"/>
          <w:b/>
          <w:color w:val="333399"/>
          <w:lang w:eastAsia="en-GB"/>
        </w:rPr>
      </w:pPr>
      <w:r w:rsidRPr="00202CF2">
        <w:rPr>
          <w:rFonts w:cs="Arial"/>
          <w:b/>
          <w:color w:val="333399"/>
          <w:lang w:eastAsia="en-GB"/>
        </w:rPr>
        <w:t>Protect and m</w:t>
      </w:r>
      <w:r w:rsidR="008A27A0" w:rsidRPr="00202CF2">
        <w:rPr>
          <w:rFonts w:cs="Arial"/>
          <w:b/>
          <w:color w:val="333399"/>
          <w:lang w:eastAsia="en-GB"/>
        </w:rPr>
        <w:t xml:space="preserve">inimise our impact on the environment by - </w:t>
      </w:r>
    </w:p>
    <w:p w14:paraId="0F236375" w14:textId="77777777" w:rsidR="008A27A0" w:rsidRPr="00202CF2" w:rsidRDefault="008A27A0" w:rsidP="00DA4AE1">
      <w:pPr>
        <w:pStyle w:val="ABullet"/>
      </w:pPr>
      <w:r w:rsidRPr="00202CF2">
        <w:t>Meeting the requirements of ISO 14001</w:t>
      </w:r>
    </w:p>
    <w:p w14:paraId="5BAB4556" w14:textId="77777777" w:rsidR="008A27A0" w:rsidRPr="00202CF2" w:rsidRDefault="008A27A0" w:rsidP="00DA4AE1">
      <w:pPr>
        <w:pStyle w:val="ABullet"/>
      </w:pPr>
      <w:r w:rsidRPr="00202CF2">
        <w:t>Complying with all relevant environmental legislation</w:t>
      </w:r>
    </w:p>
    <w:p w14:paraId="548FD92B" w14:textId="77777777" w:rsidR="008A27A0" w:rsidRPr="00202CF2" w:rsidRDefault="008A27A0" w:rsidP="00DA4AE1">
      <w:pPr>
        <w:pStyle w:val="ABullet"/>
      </w:pPr>
      <w:r w:rsidRPr="00202CF2">
        <w:t>Reducing fuel and energy usage</w:t>
      </w:r>
    </w:p>
    <w:p w14:paraId="2D8B3A29" w14:textId="77777777" w:rsidR="007705F8" w:rsidRPr="00202CF2" w:rsidRDefault="007814DE" w:rsidP="00DA4AE1">
      <w:pPr>
        <w:pStyle w:val="ABullet"/>
      </w:pPr>
      <w:r w:rsidRPr="00202CF2">
        <w:t>P</w:t>
      </w:r>
      <w:r w:rsidR="003504BD" w:rsidRPr="00202CF2">
        <w:t>reventing pollution</w:t>
      </w:r>
      <w:r w:rsidR="00DA4AE1" w:rsidRPr="00202CF2">
        <w:t xml:space="preserve">. </w:t>
      </w:r>
    </w:p>
    <w:p w14:paraId="5143142E" w14:textId="77777777" w:rsidR="003504BD" w:rsidRPr="00202CF2" w:rsidRDefault="007705F8" w:rsidP="00DA4AE1">
      <w:pPr>
        <w:pStyle w:val="ABullet"/>
      </w:pPr>
      <w:r w:rsidRPr="00202CF2">
        <w:t>Considering</w:t>
      </w:r>
      <w:r w:rsidR="00DA4AE1" w:rsidRPr="00202CF2">
        <w:t xml:space="preserve"> the lifecycle of the products we supply</w:t>
      </w:r>
    </w:p>
    <w:p w14:paraId="156A0806" w14:textId="77777777" w:rsidR="008A27A0" w:rsidRPr="00202CF2" w:rsidRDefault="008A27A0" w:rsidP="00DA4AE1">
      <w:pPr>
        <w:pStyle w:val="ABullet"/>
      </w:pPr>
      <w:r w:rsidRPr="00202CF2">
        <w:t xml:space="preserve">Minimising </w:t>
      </w:r>
      <w:r w:rsidR="003504BD" w:rsidRPr="00202CF2">
        <w:t xml:space="preserve">and segregating </w:t>
      </w:r>
      <w:r w:rsidRPr="00202CF2">
        <w:t xml:space="preserve">waste </w:t>
      </w:r>
    </w:p>
    <w:p w14:paraId="1FC28375" w14:textId="77777777" w:rsidR="008A27A0" w:rsidRPr="00202CF2" w:rsidRDefault="008A27A0" w:rsidP="00DA4AE1">
      <w:pPr>
        <w:pStyle w:val="ABullet"/>
        <w:rPr>
          <w:lang w:eastAsia="en-GB"/>
        </w:rPr>
      </w:pPr>
      <w:r w:rsidRPr="00202CF2">
        <w:t>Involving all employees in this process</w:t>
      </w:r>
    </w:p>
    <w:p w14:paraId="0439D89A" w14:textId="77777777" w:rsidR="008A27A0" w:rsidRPr="00202CF2" w:rsidRDefault="008A27A0" w:rsidP="00DF4C90">
      <w:pPr>
        <w:spacing w:before="120" w:after="40"/>
        <w:rPr>
          <w:rFonts w:cs="Arial"/>
          <w:b/>
          <w:color w:val="333399"/>
          <w:lang w:eastAsia="en-GB"/>
        </w:rPr>
      </w:pPr>
      <w:r w:rsidRPr="00202CF2">
        <w:rPr>
          <w:rFonts w:cs="Arial"/>
          <w:b/>
          <w:color w:val="333399"/>
          <w:lang w:eastAsia="en-GB"/>
        </w:rPr>
        <w:t xml:space="preserve">Enhance customer satisfaction by - </w:t>
      </w:r>
    </w:p>
    <w:p w14:paraId="3A374F28" w14:textId="77777777" w:rsidR="008A27A0" w:rsidRPr="00202CF2" w:rsidRDefault="008A27A0" w:rsidP="00B5274E">
      <w:pPr>
        <w:pStyle w:val="ABullet"/>
        <w:rPr>
          <w:lang w:eastAsia="en-GB"/>
        </w:rPr>
      </w:pPr>
      <w:r w:rsidRPr="00202CF2">
        <w:rPr>
          <w:lang w:eastAsia="en-GB"/>
        </w:rPr>
        <w:t>Meeting the requirements of ISO 9001</w:t>
      </w:r>
      <w:r w:rsidR="007705F8" w:rsidRPr="00202CF2">
        <w:rPr>
          <w:lang w:eastAsia="en-GB"/>
        </w:rPr>
        <w:t xml:space="preserve"> and other applicable requirements</w:t>
      </w:r>
    </w:p>
    <w:p w14:paraId="76E488BF" w14:textId="77777777" w:rsidR="008A27A0" w:rsidRPr="00202CF2" w:rsidRDefault="008A27A0" w:rsidP="00B5274E">
      <w:pPr>
        <w:pStyle w:val="ABullet"/>
        <w:rPr>
          <w:lang w:eastAsia="en-GB"/>
        </w:rPr>
      </w:pPr>
      <w:r w:rsidRPr="00202CF2">
        <w:rPr>
          <w:lang w:eastAsia="en-GB"/>
        </w:rPr>
        <w:t>The effective application of an Integrated Management System.</w:t>
      </w:r>
    </w:p>
    <w:p w14:paraId="385EF1B6" w14:textId="77777777" w:rsidR="008A27A0" w:rsidRPr="00202CF2" w:rsidRDefault="008A27A0" w:rsidP="00B5274E">
      <w:pPr>
        <w:pStyle w:val="ABullet"/>
        <w:rPr>
          <w:lang w:eastAsia="en-GB"/>
        </w:rPr>
      </w:pPr>
      <w:r w:rsidRPr="00202CF2">
        <w:rPr>
          <w:lang w:eastAsia="en-GB"/>
        </w:rPr>
        <w:t>Ensuring continuity of supply</w:t>
      </w:r>
    </w:p>
    <w:p w14:paraId="2D6BA35E" w14:textId="77777777" w:rsidR="008A27A0" w:rsidRPr="00202CF2" w:rsidRDefault="008A27A0" w:rsidP="00B5274E">
      <w:pPr>
        <w:pStyle w:val="ABullet"/>
        <w:rPr>
          <w:lang w:eastAsia="en-GB"/>
        </w:rPr>
      </w:pPr>
      <w:r w:rsidRPr="00202CF2">
        <w:rPr>
          <w:lang w:eastAsia="en-GB"/>
        </w:rPr>
        <w:t>Providing technical support for all our products and services</w:t>
      </w:r>
    </w:p>
    <w:p w14:paraId="1567153B" w14:textId="77777777" w:rsidR="008A27A0" w:rsidRPr="00202CF2" w:rsidRDefault="008A27A0" w:rsidP="00B5274E">
      <w:pPr>
        <w:pStyle w:val="ABullet"/>
        <w:rPr>
          <w:lang w:eastAsia="en-GB"/>
        </w:rPr>
      </w:pPr>
      <w:r w:rsidRPr="00202CF2">
        <w:rPr>
          <w:lang w:eastAsia="en-GB"/>
        </w:rPr>
        <w:t>Ensuring all employees understand their responsibilities in this area</w:t>
      </w:r>
    </w:p>
    <w:p w14:paraId="2EA6483C" w14:textId="77777777" w:rsidR="008A27A0" w:rsidRPr="00202CF2" w:rsidRDefault="008A27A0" w:rsidP="004F35C1">
      <w:pPr>
        <w:spacing w:before="120" w:after="40"/>
      </w:pPr>
      <w:r w:rsidRPr="00202CF2">
        <w:t>To ensure continual improvement, we identify specific measurable objectives and set HSEQ targets that are consistent with our overall strategy. We also undertake regular monitoring, internal audits and reviews of the company’s activities, objectives and targets</w:t>
      </w:r>
      <w:r w:rsidR="00CD616D" w:rsidRPr="00202CF2">
        <w:t>.</w:t>
      </w:r>
    </w:p>
    <w:p w14:paraId="3C2DEA6F" w14:textId="77777777" w:rsidR="008A27A0" w:rsidRPr="00205894" w:rsidRDefault="008A27A0" w:rsidP="004F35C1">
      <w:pPr>
        <w:spacing w:before="120" w:after="40"/>
      </w:pPr>
      <w:r w:rsidRPr="00202CF2">
        <w:t>All employees understand the importance of operating to this Policy, and are invited to contribute ideas for improvements. The HSEQ Policy is communicated to all our employees and is publicly available on our website.</w:t>
      </w:r>
    </w:p>
    <w:p w14:paraId="4887667C" w14:textId="77777777" w:rsidR="008A27A0" w:rsidRPr="00205894" w:rsidRDefault="008A27A0" w:rsidP="008A27A0"/>
    <w:tbl>
      <w:tblPr>
        <w:tblW w:w="0" w:type="auto"/>
        <w:jc w:val="center"/>
        <w:tblLayout w:type="fixed"/>
        <w:tblLook w:val="0000" w:firstRow="0" w:lastRow="0" w:firstColumn="0" w:lastColumn="0" w:noHBand="0" w:noVBand="0"/>
      </w:tblPr>
      <w:tblGrid>
        <w:gridCol w:w="1148"/>
        <w:gridCol w:w="4205"/>
        <w:gridCol w:w="820"/>
        <w:gridCol w:w="2159"/>
      </w:tblGrid>
      <w:tr w:rsidR="008A27A0" w:rsidRPr="00205894" w14:paraId="0FC40388" w14:textId="77777777" w:rsidTr="006A38E3">
        <w:trPr>
          <w:trHeight w:val="337"/>
          <w:jc w:val="center"/>
        </w:trPr>
        <w:tc>
          <w:tcPr>
            <w:tcW w:w="1148" w:type="dxa"/>
            <w:vAlign w:val="center"/>
          </w:tcPr>
          <w:p w14:paraId="0D738BCD" w14:textId="77777777" w:rsidR="008A27A0" w:rsidRPr="00205894" w:rsidRDefault="008A27A0" w:rsidP="001E6258">
            <w:pPr>
              <w:tabs>
                <w:tab w:val="left" w:pos="-720"/>
              </w:tabs>
              <w:suppressAutoHyphens/>
              <w:jc w:val="left"/>
              <w:rPr>
                <w:rFonts w:ascii="Arial Narrow" w:hAnsi="Arial Narrow" w:cs="Arial"/>
                <w:spacing w:val="-3"/>
                <w:sz w:val="20"/>
                <w:szCs w:val="20"/>
              </w:rPr>
            </w:pPr>
            <w:r w:rsidRPr="00205894">
              <w:rPr>
                <w:rFonts w:ascii="Arial Narrow" w:hAnsi="Arial Narrow" w:cs="Arial"/>
                <w:spacing w:val="-3"/>
                <w:sz w:val="20"/>
                <w:szCs w:val="20"/>
              </w:rPr>
              <w:t>Signed:</w:t>
            </w:r>
          </w:p>
        </w:tc>
        <w:tc>
          <w:tcPr>
            <w:tcW w:w="4205" w:type="dxa"/>
            <w:tcBorders>
              <w:bottom w:val="dashed" w:sz="4" w:space="0" w:color="auto"/>
            </w:tcBorders>
            <w:vAlign w:val="center"/>
          </w:tcPr>
          <w:p w14:paraId="24C6E867" w14:textId="18901A62" w:rsidR="008A27A0" w:rsidRPr="00205894" w:rsidRDefault="00E9246B" w:rsidP="001E6258">
            <w:pPr>
              <w:tabs>
                <w:tab w:val="left" w:pos="-720"/>
              </w:tabs>
              <w:suppressAutoHyphens/>
              <w:jc w:val="left"/>
              <w:rPr>
                <w:rFonts w:ascii="Arial Narrow" w:hAnsi="Arial Narrow" w:cs="Arial"/>
                <w:spacing w:val="-3"/>
                <w:sz w:val="20"/>
                <w:szCs w:val="20"/>
              </w:rPr>
            </w:pPr>
            <w:r>
              <w:rPr>
                <w:rFonts w:cs="Arial"/>
                <w:noProof/>
                <w:color w:val="000000"/>
                <w:shd w:val="clear" w:color="auto" w:fill="FFFFFF"/>
              </w:rPr>
              <w:drawing>
                <wp:inline distT="0" distB="0" distL="0" distR="0" wp14:anchorId="6B50CDF5" wp14:editId="08C35654">
                  <wp:extent cx="914400" cy="2622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942280" cy="270251"/>
                          </a:xfrm>
                          <a:prstGeom prst="rect">
                            <a:avLst/>
                          </a:prstGeom>
                        </pic:spPr>
                      </pic:pic>
                    </a:graphicData>
                  </a:graphic>
                </wp:inline>
              </w:drawing>
            </w:r>
          </w:p>
        </w:tc>
        <w:tc>
          <w:tcPr>
            <w:tcW w:w="820" w:type="dxa"/>
            <w:vAlign w:val="center"/>
          </w:tcPr>
          <w:p w14:paraId="7DCE8258" w14:textId="77777777" w:rsidR="008A27A0" w:rsidRPr="00205894" w:rsidRDefault="008A27A0" w:rsidP="001E6258">
            <w:pPr>
              <w:tabs>
                <w:tab w:val="left" w:pos="-720"/>
              </w:tabs>
              <w:suppressAutoHyphens/>
              <w:jc w:val="left"/>
              <w:rPr>
                <w:rFonts w:ascii="Arial Narrow" w:hAnsi="Arial Narrow" w:cs="Arial"/>
                <w:spacing w:val="-3"/>
                <w:sz w:val="20"/>
                <w:szCs w:val="20"/>
              </w:rPr>
            </w:pPr>
            <w:r w:rsidRPr="00205894">
              <w:rPr>
                <w:rFonts w:ascii="Arial Narrow" w:hAnsi="Arial Narrow" w:cs="Arial"/>
                <w:spacing w:val="-3"/>
                <w:sz w:val="20"/>
                <w:szCs w:val="20"/>
              </w:rPr>
              <w:t>Date:</w:t>
            </w:r>
          </w:p>
        </w:tc>
        <w:tc>
          <w:tcPr>
            <w:tcW w:w="2159" w:type="dxa"/>
            <w:tcBorders>
              <w:bottom w:val="dashed" w:sz="4" w:space="0" w:color="auto"/>
            </w:tcBorders>
            <w:vAlign w:val="center"/>
          </w:tcPr>
          <w:p w14:paraId="766B5C62" w14:textId="13687796" w:rsidR="008A27A0" w:rsidRPr="007705F8" w:rsidRDefault="00BC0B49" w:rsidP="001E6258">
            <w:pPr>
              <w:tabs>
                <w:tab w:val="left" w:pos="-720"/>
              </w:tabs>
              <w:suppressAutoHyphens/>
              <w:jc w:val="left"/>
              <w:rPr>
                <w:rFonts w:cs="Arial"/>
                <w:spacing w:val="-3"/>
                <w:sz w:val="20"/>
                <w:szCs w:val="20"/>
              </w:rPr>
            </w:pPr>
            <w:r>
              <w:rPr>
                <w:rFonts w:cs="Arial"/>
                <w:spacing w:val="-3"/>
                <w:sz w:val="20"/>
                <w:szCs w:val="20"/>
              </w:rPr>
              <w:t>05/03/2025</w:t>
            </w:r>
          </w:p>
        </w:tc>
      </w:tr>
      <w:tr w:rsidR="008A27A0" w:rsidRPr="00205894" w14:paraId="171A9B1D" w14:textId="77777777" w:rsidTr="006A38E3">
        <w:trPr>
          <w:trHeight w:val="337"/>
          <w:jc w:val="center"/>
        </w:trPr>
        <w:tc>
          <w:tcPr>
            <w:tcW w:w="1148" w:type="dxa"/>
          </w:tcPr>
          <w:p w14:paraId="6DC8297B" w14:textId="77777777" w:rsidR="008A27A0" w:rsidRPr="00205894" w:rsidRDefault="008A27A0" w:rsidP="001E6258">
            <w:pPr>
              <w:tabs>
                <w:tab w:val="left" w:pos="-720"/>
              </w:tabs>
              <w:suppressAutoHyphens/>
              <w:rPr>
                <w:rFonts w:ascii="Arial Narrow" w:hAnsi="Arial Narrow" w:cs="Arial"/>
                <w:spacing w:val="-3"/>
                <w:sz w:val="20"/>
                <w:szCs w:val="20"/>
              </w:rPr>
            </w:pPr>
          </w:p>
        </w:tc>
        <w:tc>
          <w:tcPr>
            <w:tcW w:w="4205" w:type="dxa"/>
            <w:vAlign w:val="center"/>
          </w:tcPr>
          <w:p w14:paraId="32EC52EA" w14:textId="77777777" w:rsidR="008A27A0" w:rsidRDefault="008A27A0" w:rsidP="006A38E3">
            <w:pPr>
              <w:tabs>
                <w:tab w:val="left" w:pos="-720"/>
              </w:tabs>
              <w:suppressAutoHyphens/>
              <w:spacing w:before="120"/>
              <w:rPr>
                <w:rFonts w:ascii="Arial Narrow" w:hAnsi="Arial Narrow" w:cs="Arial"/>
                <w:spacing w:val="-3"/>
                <w:sz w:val="20"/>
                <w:szCs w:val="20"/>
              </w:rPr>
            </w:pPr>
            <w:r>
              <w:rPr>
                <w:rFonts w:ascii="Arial Narrow" w:hAnsi="Arial Narrow" w:cs="Arial"/>
                <w:spacing w:val="-3"/>
                <w:sz w:val="20"/>
                <w:szCs w:val="20"/>
              </w:rPr>
              <w:t>David A McColl</w:t>
            </w:r>
          </w:p>
          <w:p w14:paraId="37206045" w14:textId="5FAC4984" w:rsidR="008A27A0" w:rsidRPr="00645704" w:rsidRDefault="008A27A0" w:rsidP="00645704">
            <w:pPr>
              <w:tabs>
                <w:tab w:val="left" w:pos="-720"/>
              </w:tabs>
              <w:suppressAutoHyphens/>
              <w:spacing w:before="60"/>
              <w:rPr>
                <w:rFonts w:ascii="Arial Narrow" w:hAnsi="Arial Narrow" w:cs="Arial"/>
                <w:spacing w:val="-3"/>
                <w:sz w:val="20"/>
                <w:szCs w:val="20"/>
              </w:rPr>
            </w:pPr>
            <w:r w:rsidRPr="00205894">
              <w:rPr>
                <w:rFonts w:ascii="Arial Narrow" w:hAnsi="Arial Narrow" w:cs="Arial"/>
                <w:spacing w:val="-3"/>
                <w:sz w:val="20"/>
                <w:szCs w:val="20"/>
              </w:rPr>
              <w:t>Managing Director</w:t>
            </w:r>
          </w:p>
        </w:tc>
        <w:tc>
          <w:tcPr>
            <w:tcW w:w="820" w:type="dxa"/>
          </w:tcPr>
          <w:p w14:paraId="7019F82D" w14:textId="77777777" w:rsidR="008A27A0" w:rsidRPr="00205894" w:rsidRDefault="008A27A0" w:rsidP="001E6258">
            <w:pPr>
              <w:tabs>
                <w:tab w:val="left" w:pos="-720"/>
              </w:tabs>
              <w:suppressAutoHyphens/>
              <w:rPr>
                <w:rFonts w:ascii="Arial Narrow" w:hAnsi="Arial Narrow" w:cs="Arial"/>
                <w:spacing w:val="-3"/>
                <w:sz w:val="20"/>
                <w:szCs w:val="20"/>
              </w:rPr>
            </w:pPr>
          </w:p>
        </w:tc>
        <w:tc>
          <w:tcPr>
            <w:tcW w:w="2159" w:type="dxa"/>
          </w:tcPr>
          <w:p w14:paraId="2F52D0A2" w14:textId="77777777" w:rsidR="008A27A0" w:rsidRPr="00205894" w:rsidRDefault="008A27A0" w:rsidP="001E6258">
            <w:pPr>
              <w:tabs>
                <w:tab w:val="left" w:pos="-720"/>
              </w:tabs>
              <w:suppressAutoHyphens/>
              <w:rPr>
                <w:rFonts w:cs="Arial"/>
                <w:spacing w:val="-3"/>
              </w:rPr>
            </w:pPr>
          </w:p>
        </w:tc>
      </w:tr>
    </w:tbl>
    <w:p w14:paraId="72BD6D37" w14:textId="77777777" w:rsidR="008A27A0" w:rsidRPr="004F35C1" w:rsidRDefault="008A27A0" w:rsidP="008A27A0">
      <w:pPr>
        <w:rPr>
          <w:sz w:val="16"/>
          <w:szCs w:val="16"/>
        </w:rPr>
      </w:pPr>
    </w:p>
    <w:sectPr w:rsidR="008A27A0" w:rsidRPr="004F35C1" w:rsidSect="004F35C1">
      <w:headerReference w:type="even" r:id="rId8"/>
      <w:headerReference w:type="default" r:id="rId9"/>
      <w:pgSz w:w="11907" w:h="16840" w:code="9"/>
      <w:pgMar w:top="567" w:right="851" w:bottom="426" w:left="1134" w:header="622"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47CCAB" w14:textId="77777777" w:rsidR="002E6E90" w:rsidRDefault="002E6E90">
      <w:r>
        <w:separator/>
      </w:r>
    </w:p>
  </w:endnote>
  <w:endnote w:type="continuationSeparator" w:id="0">
    <w:p w14:paraId="7F098A7E" w14:textId="77777777" w:rsidR="002E6E90" w:rsidRDefault="002E6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Frutiger LT 55 Roman">
    <w:altName w:val="Calibri"/>
    <w:charset w:val="00"/>
    <w:family w:val="swiss"/>
    <w:pitch w:val="variable"/>
    <w:sig w:usb0="80000027"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5759A0" w14:textId="77777777" w:rsidR="002E6E90" w:rsidRDefault="002E6E90">
      <w:r>
        <w:separator/>
      </w:r>
    </w:p>
  </w:footnote>
  <w:footnote w:type="continuationSeparator" w:id="0">
    <w:p w14:paraId="33672CC7" w14:textId="77777777" w:rsidR="002E6E90" w:rsidRDefault="002E6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91DCD" w14:textId="77777777" w:rsidR="00A905BF" w:rsidRDefault="00A905BF"/>
  <w:p w14:paraId="0EA923B5" w14:textId="77777777" w:rsidR="00A905BF" w:rsidRDefault="00A905BF"/>
  <w:p w14:paraId="09CB8F41" w14:textId="77777777" w:rsidR="00A905BF" w:rsidRDefault="00A905BF"/>
  <w:p w14:paraId="61436270" w14:textId="77777777" w:rsidR="00A905BF" w:rsidRDefault="00A905BF"/>
  <w:p w14:paraId="71245ADF" w14:textId="77777777" w:rsidR="00A905BF" w:rsidRDefault="00A905B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1E0" w:firstRow="1" w:lastRow="1" w:firstColumn="1" w:lastColumn="1" w:noHBand="0" w:noVBand="0"/>
    </w:tblPr>
    <w:tblGrid>
      <w:gridCol w:w="1668"/>
      <w:gridCol w:w="8363"/>
    </w:tblGrid>
    <w:tr w:rsidR="006A38E3" w14:paraId="7A5F2C3E" w14:textId="77777777" w:rsidTr="001E6258">
      <w:trPr>
        <w:trHeight w:val="397"/>
      </w:trPr>
      <w:tc>
        <w:tcPr>
          <w:tcW w:w="1668" w:type="dxa"/>
          <w:vMerge w:val="restart"/>
          <w:vAlign w:val="center"/>
        </w:tcPr>
        <w:p w14:paraId="2D1643AA" w14:textId="77777777" w:rsidR="006A38E3" w:rsidRDefault="00E9673F" w:rsidP="001E6258">
          <w:pPr>
            <w:pStyle w:val="Header"/>
            <w:spacing w:before="60" w:after="60"/>
            <w:jc w:val="center"/>
          </w:pPr>
          <w:r>
            <w:rPr>
              <w:noProof/>
              <w:lang w:eastAsia="en-GB"/>
            </w:rPr>
            <w:drawing>
              <wp:inline distT="0" distB="0" distL="0" distR="0" wp14:anchorId="793386CD" wp14:editId="48C76A59">
                <wp:extent cx="723265" cy="643890"/>
                <wp:effectExtent l="0" t="0" r="635" b="3810"/>
                <wp:docPr id="2" name="Picture 2" descr="Description: classic-lifts-logo-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lassic-lifts-logo-mediu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265" cy="643890"/>
                        </a:xfrm>
                        <a:prstGeom prst="rect">
                          <a:avLst/>
                        </a:prstGeom>
                        <a:noFill/>
                        <a:ln>
                          <a:noFill/>
                        </a:ln>
                      </pic:spPr>
                    </pic:pic>
                  </a:graphicData>
                </a:graphic>
              </wp:inline>
            </w:drawing>
          </w:r>
        </w:p>
      </w:tc>
      <w:tc>
        <w:tcPr>
          <w:tcW w:w="8363" w:type="dxa"/>
          <w:vMerge w:val="restart"/>
          <w:vAlign w:val="center"/>
        </w:tcPr>
        <w:p w14:paraId="4A2EA43A" w14:textId="77777777" w:rsidR="006A38E3" w:rsidRPr="00CF5886" w:rsidRDefault="006A38E3" w:rsidP="006A38E3">
          <w:pPr>
            <w:pStyle w:val="Header"/>
            <w:jc w:val="center"/>
            <w:rPr>
              <w:b/>
              <w:color w:val="595959" w:themeColor="text1" w:themeTint="A6"/>
              <w:sz w:val="52"/>
              <w:szCs w:val="52"/>
            </w:rPr>
          </w:pPr>
          <w:bookmarkStart w:id="2" w:name="_Toc228092121"/>
          <w:bookmarkStart w:id="3" w:name="_Toc291851628"/>
          <w:bookmarkStart w:id="4" w:name="_Toc335254170"/>
          <w:bookmarkStart w:id="5" w:name="_Toc358371687"/>
          <w:r w:rsidRPr="00205894">
            <w:rPr>
              <w:rFonts w:ascii="Arial Black" w:hAnsi="Arial Black"/>
              <w:b/>
              <w:smallCaps/>
              <w:color w:val="333399"/>
              <w:sz w:val="52"/>
              <w:szCs w:val="52"/>
            </w:rPr>
            <w:t>HSEQ P</w:t>
          </w:r>
          <w:bookmarkEnd w:id="2"/>
          <w:bookmarkEnd w:id="3"/>
          <w:bookmarkEnd w:id="4"/>
          <w:bookmarkEnd w:id="5"/>
          <w:r>
            <w:rPr>
              <w:rFonts w:ascii="Arial Black" w:hAnsi="Arial Black"/>
              <w:b/>
              <w:smallCaps/>
              <w:color w:val="333399"/>
              <w:sz w:val="52"/>
              <w:szCs w:val="52"/>
            </w:rPr>
            <w:t>OLICY</w:t>
          </w:r>
        </w:p>
      </w:tc>
    </w:tr>
    <w:tr w:rsidR="006A38E3" w14:paraId="3B49A23E" w14:textId="77777777" w:rsidTr="001E6258">
      <w:trPr>
        <w:trHeight w:val="397"/>
      </w:trPr>
      <w:tc>
        <w:tcPr>
          <w:tcW w:w="1668" w:type="dxa"/>
          <w:vMerge/>
          <w:vAlign w:val="center"/>
        </w:tcPr>
        <w:p w14:paraId="30314B4C" w14:textId="77777777" w:rsidR="006A38E3" w:rsidRDefault="006A38E3" w:rsidP="001E6258">
          <w:pPr>
            <w:pStyle w:val="Header"/>
            <w:jc w:val="left"/>
          </w:pPr>
        </w:p>
      </w:tc>
      <w:tc>
        <w:tcPr>
          <w:tcW w:w="8363" w:type="dxa"/>
          <w:vMerge/>
          <w:vAlign w:val="center"/>
        </w:tcPr>
        <w:p w14:paraId="6E22775A" w14:textId="77777777" w:rsidR="006A38E3" w:rsidRPr="00C61B3A" w:rsidRDefault="006A38E3" w:rsidP="001E6258">
          <w:pPr>
            <w:pStyle w:val="Header"/>
            <w:jc w:val="center"/>
            <w:rPr>
              <w:color w:val="000099"/>
            </w:rPr>
          </w:pPr>
        </w:p>
      </w:tc>
    </w:tr>
    <w:tr w:rsidR="006A38E3" w14:paraId="1441CC47" w14:textId="77777777" w:rsidTr="001E6258">
      <w:trPr>
        <w:trHeight w:val="397"/>
      </w:trPr>
      <w:tc>
        <w:tcPr>
          <w:tcW w:w="1668" w:type="dxa"/>
          <w:vMerge/>
          <w:vAlign w:val="center"/>
        </w:tcPr>
        <w:p w14:paraId="12E209C1" w14:textId="77777777" w:rsidR="006A38E3" w:rsidRDefault="006A38E3" w:rsidP="001E6258">
          <w:pPr>
            <w:pStyle w:val="Header"/>
            <w:jc w:val="left"/>
          </w:pPr>
        </w:p>
      </w:tc>
      <w:tc>
        <w:tcPr>
          <w:tcW w:w="8363" w:type="dxa"/>
          <w:vAlign w:val="center"/>
        </w:tcPr>
        <w:p w14:paraId="049CF3CE" w14:textId="77777777" w:rsidR="006A38E3" w:rsidRPr="00E55C97" w:rsidRDefault="006A38E3" w:rsidP="001E6258">
          <w:pPr>
            <w:pStyle w:val="Header"/>
            <w:jc w:val="center"/>
            <w:rPr>
              <w:b/>
              <w:color w:val="000099"/>
              <w:szCs w:val="24"/>
            </w:rPr>
          </w:pPr>
        </w:p>
      </w:tc>
    </w:tr>
  </w:tbl>
  <w:p w14:paraId="3B467A3D" w14:textId="77777777" w:rsidR="006A38E3" w:rsidRDefault="006A38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C4D33"/>
    <w:multiLevelType w:val="multilevel"/>
    <w:tmpl w:val="D118123E"/>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1AE7B3C"/>
    <w:multiLevelType w:val="hybridMultilevel"/>
    <w:tmpl w:val="EE909D02"/>
    <w:lvl w:ilvl="0" w:tplc="3D681384">
      <w:start w:val="1"/>
      <w:numFmt w:val="bullet"/>
      <w:pStyle w:val="A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C14259"/>
    <w:multiLevelType w:val="hybridMultilevel"/>
    <w:tmpl w:val="B074D35E"/>
    <w:lvl w:ilvl="0" w:tplc="70FE5EF4">
      <w:start w:val="1"/>
      <w:numFmt w:val="decimal"/>
      <w:pStyle w:val="Numbered"/>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1BA37E9B"/>
    <w:multiLevelType w:val="hybridMultilevel"/>
    <w:tmpl w:val="C6A66464"/>
    <w:lvl w:ilvl="0" w:tplc="99C46154">
      <w:start w:val="1"/>
      <w:numFmt w:val="upperLetter"/>
      <w:pStyle w:val="Heading2"/>
      <w:lvlText w:val="%1."/>
      <w:lvlJc w:val="left"/>
      <w:pPr>
        <w:tabs>
          <w:tab w:val="num" w:pos="360"/>
        </w:tabs>
        <w:ind w:left="360" w:hanging="360"/>
      </w:pPr>
      <w:rPr>
        <w:rFonts w:cs="Times New Roman" w:hint="default"/>
        <w:b w:val="0"/>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F403EF2"/>
    <w:multiLevelType w:val="multilevel"/>
    <w:tmpl w:val="7652CCA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5"/>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22C50C3"/>
    <w:multiLevelType w:val="hybridMultilevel"/>
    <w:tmpl w:val="23B673C8"/>
    <w:lvl w:ilvl="0" w:tplc="F0BA9BD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280A5C"/>
    <w:multiLevelType w:val="hybridMultilevel"/>
    <w:tmpl w:val="0B143A2E"/>
    <w:lvl w:ilvl="0" w:tplc="0809000F">
      <w:start w:val="1"/>
      <w:numFmt w:val="decimal"/>
      <w:pStyle w:val="Heading1"/>
      <w:lvlText w:val="%1."/>
      <w:lvlJc w:val="left"/>
      <w:pPr>
        <w:tabs>
          <w:tab w:val="num" w:pos="397"/>
        </w:tabs>
        <w:ind w:left="397" w:hanging="397"/>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8A230D2"/>
    <w:multiLevelType w:val="hybridMultilevel"/>
    <w:tmpl w:val="816C74CE"/>
    <w:lvl w:ilvl="0" w:tplc="7E9A527A">
      <w:start w:val="1"/>
      <w:numFmt w:val="decimal"/>
      <w:pStyle w:val="NumberedList"/>
      <w:lvlText w:val="%1."/>
      <w:lvlJc w:val="left"/>
      <w:pPr>
        <w:ind w:left="360" w:hanging="360"/>
      </w:pPr>
      <w:rPr>
        <w:rFonts w:cs="Times New Roman"/>
        <w:b w:val="0"/>
        <w:i w:val="0"/>
        <w:color w:val="auto"/>
        <w:sz w:val="22"/>
        <w:szCs w:val="22"/>
      </w:rPr>
    </w:lvl>
    <w:lvl w:ilvl="1" w:tplc="53D6C25C"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8" w15:restartNumberingAfterBreak="0">
    <w:nsid w:val="505E6797"/>
    <w:multiLevelType w:val="hybridMultilevel"/>
    <w:tmpl w:val="BD141D72"/>
    <w:lvl w:ilvl="0" w:tplc="08090001">
      <w:start w:val="1"/>
      <w:numFmt w:val="bullet"/>
      <w:lvlText w:val=""/>
      <w:lvlJc w:val="left"/>
      <w:pPr>
        <w:tabs>
          <w:tab w:val="num" w:pos="794"/>
        </w:tabs>
        <w:ind w:left="794" w:hanging="397"/>
      </w:pPr>
      <w:rPr>
        <w:rFonts w:ascii="Symbol" w:hAnsi="Symbol" w:hint="default"/>
      </w:rPr>
    </w:lvl>
    <w:lvl w:ilvl="1" w:tplc="08090019">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5C4D322B"/>
    <w:multiLevelType w:val="hybridMultilevel"/>
    <w:tmpl w:val="9E161D7E"/>
    <w:lvl w:ilvl="0" w:tplc="51160B1E">
      <w:start w:val="1"/>
      <w:numFmt w:val="decimal"/>
      <w:pStyle w:val="ANumbered"/>
      <w:lvlText w:val="%1."/>
      <w:lvlJc w:val="left"/>
      <w:pPr>
        <w:ind w:left="360" w:hanging="360"/>
      </w:pPr>
      <w:rPr>
        <w:rFonts w:cs="Times New Roman" w:hint="default"/>
        <w:b w:val="0"/>
        <w:i w:val="0"/>
        <w:color w:val="auto"/>
        <w:sz w:val="22"/>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6825433"/>
    <w:multiLevelType w:val="multilevel"/>
    <w:tmpl w:val="F86E4AE0"/>
    <w:lvl w:ilvl="0">
      <w:start w:val="5"/>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70D72E6C"/>
    <w:multiLevelType w:val="multilevel"/>
    <w:tmpl w:val="1D8AA3DA"/>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E281180"/>
    <w:multiLevelType w:val="multilevel"/>
    <w:tmpl w:val="1A4293F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831919006">
    <w:abstractNumId w:val="8"/>
  </w:num>
  <w:num w:numId="2" w16cid:durableId="1484539503">
    <w:abstractNumId w:val="6"/>
  </w:num>
  <w:num w:numId="3" w16cid:durableId="95951889">
    <w:abstractNumId w:val="3"/>
  </w:num>
  <w:num w:numId="4" w16cid:durableId="1922830112">
    <w:abstractNumId w:val="7"/>
  </w:num>
  <w:num w:numId="5" w16cid:durableId="290719839">
    <w:abstractNumId w:val="2"/>
  </w:num>
  <w:num w:numId="6" w16cid:durableId="1597134798">
    <w:abstractNumId w:val="7"/>
    <w:lvlOverride w:ilvl="0">
      <w:startOverride w:val="1"/>
    </w:lvlOverride>
  </w:num>
  <w:num w:numId="7" w16cid:durableId="785849595">
    <w:abstractNumId w:val="7"/>
    <w:lvlOverride w:ilvl="0">
      <w:startOverride w:val="1"/>
    </w:lvlOverride>
  </w:num>
  <w:num w:numId="8" w16cid:durableId="1816605867">
    <w:abstractNumId w:val="6"/>
    <w:lvlOverride w:ilvl="0">
      <w:startOverride w:val="1"/>
    </w:lvlOverride>
  </w:num>
  <w:num w:numId="9" w16cid:durableId="466513315">
    <w:abstractNumId w:val="7"/>
    <w:lvlOverride w:ilvl="0">
      <w:startOverride w:val="1"/>
    </w:lvlOverride>
  </w:num>
  <w:num w:numId="10" w16cid:durableId="110705726">
    <w:abstractNumId w:val="7"/>
    <w:lvlOverride w:ilvl="0">
      <w:startOverride w:val="1"/>
    </w:lvlOverride>
  </w:num>
  <w:num w:numId="11" w16cid:durableId="2096902875">
    <w:abstractNumId w:val="7"/>
    <w:lvlOverride w:ilvl="0">
      <w:startOverride w:val="1"/>
    </w:lvlOverride>
  </w:num>
  <w:num w:numId="12" w16cid:durableId="207182575">
    <w:abstractNumId w:val="7"/>
    <w:lvlOverride w:ilvl="0">
      <w:startOverride w:val="1"/>
    </w:lvlOverride>
  </w:num>
  <w:num w:numId="13" w16cid:durableId="2080858285">
    <w:abstractNumId w:val="5"/>
  </w:num>
  <w:num w:numId="14" w16cid:durableId="1636594291">
    <w:abstractNumId w:val="1"/>
  </w:num>
  <w:num w:numId="15" w16cid:durableId="909343262">
    <w:abstractNumId w:val="12"/>
  </w:num>
  <w:num w:numId="16" w16cid:durableId="1552644925">
    <w:abstractNumId w:val="11"/>
  </w:num>
  <w:num w:numId="17" w16cid:durableId="2093768557">
    <w:abstractNumId w:val="4"/>
  </w:num>
  <w:num w:numId="18" w16cid:durableId="1141340823">
    <w:abstractNumId w:val="0"/>
  </w:num>
  <w:num w:numId="19" w16cid:durableId="65615509">
    <w:abstractNumId w:val="10"/>
  </w:num>
  <w:num w:numId="20" w16cid:durableId="493958445">
    <w:abstractNumId w:val="7"/>
    <w:lvlOverride w:ilvl="0">
      <w:startOverride w:val="1"/>
    </w:lvlOverride>
  </w:num>
  <w:num w:numId="21" w16cid:durableId="858394021">
    <w:abstractNumId w:val="7"/>
    <w:lvlOverride w:ilvl="0">
      <w:startOverride w:val="1"/>
    </w:lvlOverride>
  </w:num>
  <w:num w:numId="22" w16cid:durableId="200482611">
    <w:abstractNumId w:val="7"/>
    <w:lvlOverride w:ilvl="0">
      <w:startOverride w:val="1"/>
    </w:lvlOverride>
  </w:num>
  <w:num w:numId="23" w16cid:durableId="918173360">
    <w:abstractNumId w:val="7"/>
    <w:lvlOverride w:ilvl="0">
      <w:startOverride w:val="1"/>
    </w:lvlOverride>
  </w:num>
  <w:num w:numId="24" w16cid:durableId="647369336">
    <w:abstractNumId w:val="7"/>
    <w:lvlOverride w:ilvl="0">
      <w:startOverride w:val="1"/>
    </w:lvlOverride>
  </w:num>
  <w:num w:numId="25" w16cid:durableId="588395303">
    <w:abstractNumId w:val="7"/>
    <w:lvlOverride w:ilvl="0">
      <w:startOverride w:val="1"/>
    </w:lvlOverride>
  </w:num>
  <w:num w:numId="26" w16cid:durableId="358167769">
    <w:abstractNumId w:val="7"/>
    <w:lvlOverride w:ilvl="0">
      <w:startOverride w:val="1"/>
    </w:lvlOverride>
  </w:num>
  <w:num w:numId="27" w16cid:durableId="1083838612">
    <w:abstractNumId w:val="7"/>
    <w:lvlOverride w:ilvl="0">
      <w:startOverride w:val="1"/>
    </w:lvlOverride>
  </w:num>
  <w:num w:numId="28" w16cid:durableId="345325542">
    <w:abstractNumId w:val="7"/>
    <w:lvlOverride w:ilvl="0">
      <w:startOverride w:val="1"/>
    </w:lvlOverride>
  </w:num>
  <w:num w:numId="29" w16cid:durableId="1272737960">
    <w:abstractNumId w:val="7"/>
    <w:lvlOverride w:ilvl="0">
      <w:startOverride w:val="1"/>
    </w:lvlOverride>
  </w:num>
  <w:num w:numId="30" w16cid:durableId="202326447">
    <w:abstractNumId w:val="7"/>
    <w:lvlOverride w:ilvl="0">
      <w:startOverride w:val="1"/>
    </w:lvlOverride>
  </w:num>
  <w:num w:numId="31" w16cid:durableId="1970428653">
    <w:abstractNumId w:val="7"/>
    <w:lvlOverride w:ilvl="0">
      <w:startOverride w:val="1"/>
    </w:lvlOverride>
  </w:num>
  <w:num w:numId="32" w16cid:durableId="676083124">
    <w:abstractNumId w:val="9"/>
  </w:num>
  <w:num w:numId="33" w16cid:durableId="822739492">
    <w:abstractNumId w:val="9"/>
    <w:lvlOverride w:ilvl="0">
      <w:startOverride w:val="1"/>
    </w:lvlOverride>
  </w:num>
  <w:num w:numId="34" w16cid:durableId="1477213437">
    <w:abstractNumId w:val="9"/>
    <w:lvlOverride w:ilvl="0">
      <w:startOverride w:val="1"/>
    </w:lvlOverride>
  </w:num>
  <w:num w:numId="35" w16cid:durableId="1692682506">
    <w:abstractNumId w:val="9"/>
    <w:lvlOverride w:ilvl="0">
      <w:startOverride w:val="1"/>
    </w:lvlOverride>
  </w:num>
  <w:num w:numId="36" w16cid:durableId="1016267321">
    <w:abstractNumId w:val="9"/>
    <w:lvlOverride w:ilvl="0">
      <w:startOverride w:val="1"/>
    </w:lvlOverride>
  </w:num>
  <w:num w:numId="37" w16cid:durableId="1078745208">
    <w:abstractNumId w:val="9"/>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0"/>
  <w:defaultTabStop w:val="720"/>
  <w:drawingGridHorizontalSpacing w:val="181"/>
  <w:drawingGridVerticalSpacing w:val="181"/>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669"/>
    <w:rsid w:val="00000978"/>
    <w:rsid w:val="000016DF"/>
    <w:rsid w:val="0000288F"/>
    <w:rsid w:val="00003288"/>
    <w:rsid w:val="00004320"/>
    <w:rsid w:val="000047DA"/>
    <w:rsid w:val="00004C82"/>
    <w:rsid w:val="0000507F"/>
    <w:rsid w:val="00005261"/>
    <w:rsid w:val="00005B9D"/>
    <w:rsid w:val="000075BF"/>
    <w:rsid w:val="00012A55"/>
    <w:rsid w:val="00013025"/>
    <w:rsid w:val="00013F37"/>
    <w:rsid w:val="00013F65"/>
    <w:rsid w:val="00014EC2"/>
    <w:rsid w:val="00016080"/>
    <w:rsid w:val="000165BE"/>
    <w:rsid w:val="00016CD6"/>
    <w:rsid w:val="00017141"/>
    <w:rsid w:val="000204BC"/>
    <w:rsid w:val="000206EB"/>
    <w:rsid w:val="000240CC"/>
    <w:rsid w:val="00024170"/>
    <w:rsid w:val="00024DC8"/>
    <w:rsid w:val="00025132"/>
    <w:rsid w:val="000262AB"/>
    <w:rsid w:val="00026E36"/>
    <w:rsid w:val="00026EAB"/>
    <w:rsid w:val="00027025"/>
    <w:rsid w:val="00030B3B"/>
    <w:rsid w:val="000315CA"/>
    <w:rsid w:val="00032C89"/>
    <w:rsid w:val="00034F79"/>
    <w:rsid w:val="00035E76"/>
    <w:rsid w:val="00042282"/>
    <w:rsid w:val="00042772"/>
    <w:rsid w:val="00042E27"/>
    <w:rsid w:val="00042ED4"/>
    <w:rsid w:val="000442A8"/>
    <w:rsid w:val="00044D29"/>
    <w:rsid w:val="000467FD"/>
    <w:rsid w:val="00052D2A"/>
    <w:rsid w:val="0005335C"/>
    <w:rsid w:val="00055C33"/>
    <w:rsid w:val="00057393"/>
    <w:rsid w:val="0005758E"/>
    <w:rsid w:val="00057D30"/>
    <w:rsid w:val="000601D0"/>
    <w:rsid w:val="00060E45"/>
    <w:rsid w:val="000635A8"/>
    <w:rsid w:val="000638B3"/>
    <w:rsid w:val="00066D8C"/>
    <w:rsid w:val="000719DA"/>
    <w:rsid w:val="00072E1B"/>
    <w:rsid w:val="0007363D"/>
    <w:rsid w:val="000736F7"/>
    <w:rsid w:val="0007455A"/>
    <w:rsid w:val="000758D7"/>
    <w:rsid w:val="00077014"/>
    <w:rsid w:val="000773DE"/>
    <w:rsid w:val="00081D29"/>
    <w:rsid w:val="00082C96"/>
    <w:rsid w:val="00084124"/>
    <w:rsid w:val="0008486E"/>
    <w:rsid w:val="00086199"/>
    <w:rsid w:val="0008634E"/>
    <w:rsid w:val="000865C6"/>
    <w:rsid w:val="00086B82"/>
    <w:rsid w:val="00090A02"/>
    <w:rsid w:val="00091681"/>
    <w:rsid w:val="0009260A"/>
    <w:rsid w:val="00093128"/>
    <w:rsid w:val="00093485"/>
    <w:rsid w:val="00093581"/>
    <w:rsid w:val="00093A03"/>
    <w:rsid w:val="00094D75"/>
    <w:rsid w:val="000959F2"/>
    <w:rsid w:val="00096B1F"/>
    <w:rsid w:val="00097603"/>
    <w:rsid w:val="000A1DA8"/>
    <w:rsid w:val="000A36E7"/>
    <w:rsid w:val="000A546F"/>
    <w:rsid w:val="000A6888"/>
    <w:rsid w:val="000A6B0B"/>
    <w:rsid w:val="000B03F6"/>
    <w:rsid w:val="000B0F61"/>
    <w:rsid w:val="000B22A0"/>
    <w:rsid w:val="000B6F9D"/>
    <w:rsid w:val="000C0B43"/>
    <w:rsid w:val="000C1600"/>
    <w:rsid w:val="000C1C86"/>
    <w:rsid w:val="000C23CE"/>
    <w:rsid w:val="000C2EF5"/>
    <w:rsid w:val="000C6D6D"/>
    <w:rsid w:val="000D104D"/>
    <w:rsid w:val="000D1645"/>
    <w:rsid w:val="000D4FD7"/>
    <w:rsid w:val="000D5BA6"/>
    <w:rsid w:val="000D5C17"/>
    <w:rsid w:val="000D68A6"/>
    <w:rsid w:val="000D7070"/>
    <w:rsid w:val="000D7E3E"/>
    <w:rsid w:val="000E07D0"/>
    <w:rsid w:val="000E0C65"/>
    <w:rsid w:val="000E1A35"/>
    <w:rsid w:val="000E53A2"/>
    <w:rsid w:val="000E7296"/>
    <w:rsid w:val="000F00C7"/>
    <w:rsid w:val="000F073A"/>
    <w:rsid w:val="000F1562"/>
    <w:rsid w:val="000F392C"/>
    <w:rsid w:val="000F5B41"/>
    <w:rsid w:val="000F6720"/>
    <w:rsid w:val="000F77C2"/>
    <w:rsid w:val="000F7CF2"/>
    <w:rsid w:val="001025AA"/>
    <w:rsid w:val="001028A8"/>
    <w:rsid w:val="0010654C"/>
    <w:rsid w:val="001070F8"/>
    <w:rsid w:val="00112AAB"/>
    <w:rsid w:val="00112C05"/>
    <w:rsid w:val="00113092"/>
    <w:rsid w:val="001131D3"/>
    <w:rsid w:val="00114096"/>
    <w:rsid w:val="00114959"/>
    <w:rsid w:val="0011527F"/>
    <w:rsid w:val="00115DCE"/>
    <w:rsid w:val="00116C33"/>
    <w:rsid w:val="00122A98"/>
    <w:rsid w:val="00122C0C"/>
    <w:rsid w:val="00125F8E"/>
    <w:rsid w:val="00126D69"/>
    <w:rsid w:val="00127AB0"/>
    <w:rsid w:val="001307F7"/>
    <w:rsid w:val="00130DA6"/>
    <w:rsid w:val="001363BD"/>
    <w:rsid w:val="0013711F"/>
    <w:rsid w:val="00137883"/>
    <w:rsid w:val="00137D8B"/>
    <w:rsid w:val="001400BB"/>
    <w:rsid w:val="00142679"/>
    <w:rsid w:val="0014353A"/>
    <w:rsid w:val="00144C53"/>
    <w:rsid w:val="00146118"/>
    <w:rsid w:val="00146A22"/>
    <w:rsid w:val="00146E2C"/>
    <w:rsid w:val="00147AB8"/>
    <w:rsid w:val="00153B29"/>
    <w:rsid w:val="00153BE2"/>
    <w:rsid w:val="00155964"/>
    <w:rsid w:val="00156B9D"/>
    <w:rsid w:val="0015713D"/>
    <w:rsid w:val="00157A1A"/>
    <w:rsid w:val="00160EA9"/>
    <w:rsid w:val="0016204C"/>
    <w:rsid w:val="00162C6A"/>
    <w:rsid w:val="001632D3"/>
    <w:rsid w:val="00163B7A"/>
    <w:rsid w:val="00163DCD"/>
    <w:rsid w:val="001640CA"/>
    <w:rsid w:val="0016450F"/>
    <w:rsid w:val="00165080"/>
    <w:rsid w:val="001679CD"/>
    <w:rsid w:val="00167F15"/>
    <w:rsid w:val="001723F6"/>
    <w:rsid w:val="00174F0E"/>
    <w:rsid w:val="00176109"/>
    <w:rsid w:val="00177A09"/>
    <w:rsid w:val="00177D25"/>
    <w:rsid w:val="00180DFA"/>
    <w:rsid w:val="001833C7"/>
    <w:rsid w:val="00183567"/>
    <w:rsid w:val="00185303"/>
    <w:rsid w:val="00185874"/>
    <w:rsid w:val="00185FE3"/>
    <w:rsid w:val="001864B7"/>
    <w:rsid w:val="001878CF"/>
    <w:rsid w:val="00193107"/>
    <w:rsid w:val="0019385F"/>
    <w:rsid w:val="00193865"/>
    <w:rsid w:val="0019403C"/>
    <w:rsid w:val="00195588"/>
    <w:rsid w:val="001959E1"/>
    <w:rsid w:val="00197422"/>
    <w:rsid w:val="001A2174"/>
    <w:rsid w:val="001A49BE"/>
    <w:rsid w:val="001A597B"/>
    <w:rsid w:val="001A638D"/>
    <w:rsid w:val="001A6E1A"/>
    <w:rsid w:val="001A7C41"/>
    <w:rsid w:val="001B38E1"/>
    <w:rsid w:val="001B5E10"/>
    <w:rsid w:val="001B7A5E"/>
    <w:rsid w:val="001C06EC"/>
    <w:rsid w:val="001C1211"/>
    <w:rsid w:val="001C2831"/>
    <w:rsid w:val="001C3C62"/>
    <w:rsid w:val="001C445C"/>
    <w:rsid w:val="001C537A"/>
    <w:rsid w:val="001C5E78"/>
    <w:rsid w:val="001C79EE"/>
    <w:rsid w:val="001D0F48"/>
    <w:rsid w:val="001D18CC"/>
    <w:rsid w:val="001D1B1A"/>
    <w:rsid w:val="001D29AA"/>
    <w:rsid w:val="001D6DC6"/>
    <w:rsid w:val="001E0365"/>
    <w:rsid w:val="001E11F1"/>
    <w:rsid w:val="001E3335"/>
    <w:rsid w:val="001E4637"/>
    <w:rsid w:val="001E50C3"/>
    <w:rsid w:val="001E575A"/>
    <w:rsid w:val="001E68F5"/>
    <w:rsid w:val="001F0462"/>
    <w:rsid w:val="001F0EB0"/>
    <w:rsid w:val="001F2CFD"/>
    <w:rsid w:val="001F49C8"/>
    <w:rsid w:val="001F55F0"/>
    <w:rsid w:val="001F578E"/>
    <w:rsid w:val="001F76CA"/>
    <w:rsid w:val="00200451"/>
    <w:rsid w:val="00202CF2"/>
    <w:rsid w:val="00203801"/>
    <w:rsid w:val="00203FCF"/>
    <w:rsid w:val="00204C12"/>
    <w:rsid w:val="002051FE"/>
    <w:rsid w:val="00205860"/>
    <w:rsid w:val="00210013"/>
    <w:rsid w:val="0021021A"/>
    <w:rsid w:val="002104C9"/>
    <w:rsid w:val="002110E3"/>
    <w:rsid w:val="00211533"/>
    <w:rsid w:val="0021209F"/>
    <w:rsid w:val="00212404"/>
    <w:rsid w:val="002126D6"/>
    <w:rsid w:val="002129C1"/>
    <w:rsid w:val="00212C1E"/>
    <w:rsid w:val="002149F2"/>
    <w:rsid w:val="00215A41"/>
    <w:rsid w:val="00215A55"/>
    <w:rsid w:val="0021653C"/>
    <w:rsid w:val="00217055"/>
    <w:rsid w:val="00217118"/>
    <w:rsid w:val="00220B08"/>
    <w:rsid w:val="00222BC7"/>
    <w:rsid w:val="00224B3C"/>
    <w:rsid w:val="00235ECE"/>
    <w:rsid w:val="00236EEF"/>
    <w:rsid w:val="00237E8B"/>
    <w:rsid w:val="00240328"/>
    <w:rsid w:val="00242CC8"/>
    <w:rsid w:val="00245C56"/>
    <w:rsid w:val="002468A8"/>
    <w:rsid w:val="002478B1"/>
    <w:rsid w:val="002511EA"/>
    <w:rsid w:val="00251F25"/>
    <w:rsid w:val="00252B60"/>
    <w:rsid w:val="00254270"/>
    <w:rsid w:val="00255379"/>
    <w:rsid w:val="00256581"/>
    <w:rsid w:val="002569A9"/>
    <w:rsid w:val="00256B63"/>
    <w:rsid w:val="0026048D"/>
    <w:rsid w:val="00260827"/>
    <w:rsid w:val="00260A1B"/>
    <w:rsid w:val="0026379F"/>
    <w:rsid w:val="002637A8"/>
    <w:rsid w:val="00263D0A"/>
    <w:rsid w:val="002640E9"/>
    <w:rsid w:val="00266FF7"/>
    <w:rsid w:val="00267538"/>
    <w:rsid w:val="00276203"/>
    <w:rsid w:val="002766A6"/>
    <w:rsid w:val="00277A89"/>
    <w:rsid w:val="00277F70"/>
    <w:rsid w:val="00281750"/>
    <w:rsid w:val="00281F32"/>
    <w:rsid w:val="00282F63"/>
    <w:rsid w:val="00283385"/>
    <w:rsid w:val="002850E9"/>
    <w:rsid w:val="00285768"/>
    <w:rsid w:val="00286390"/>
    <w:rsid w:val="00290D35"/>
    <w:rsid w:val="002934B5"/>
    <w:rsid w:val="00294694"/>
    <w:rsid w:val="00297F7E"/>
    <w:rsid w:val="002A0770"/>
    <w:rsid w:val="002A0AED"/>
    <w:rsid w:val="002A0B26"/>
    <w:rsid w:val="002A1B95"/>
    <w:rsid w:val="002A494C"/>
    <w:rsid w:val="002A618B"/>
    <w:rsid w:val="002A63F8"/>
    <w:rsid w:val="002A6BE4"/>
    <w:rsid w:val="002A6D0E"/>
    <w:rsid w:val="002B1B1F"/>
    <w:rsid w:val="002B1F24"/>
    <w:rsid w:val="002B29F9"/>
    <w:rsid w:val="002B2C16"/>
    <w:rsid w:val="002B3218"/>
    <w:rsid w:val="002B3C25"/>
    <w:rsid w:val="002B4656"/>
    <w:rsid w:val="002B4B45"/>
    <w:rsid w:val="002B5988"/>
    <w:rsid w:val="002B73E3"/>
    <w:rsid w:val="002C11ED"/>
    <w:rsid w:val="002C1D88"/>
    <w:rsid w:val="002C2F03"/>
    <w:rsid w:val="002C30D7"/>
    <w:rsid w:val="002C3ADB"/>
    <w:rsid w:val="002C5541"/>
    <w:rsid w:val="002C57D9"/>
    <w:rsid w:val="002C7108"/>
    <w:rsid w:val="002C75AE"/>
    <w:rsid w:val="002D0A28"/>
    <w:rsid w:val="002D2C8A"/>
    <w:rsid w:val="002D3B5B"/>
    <w:rsid w:val="002D3D72"/>
    <w:rsid w:val="002D3E81"/>
    <w:rsid w:val="002D4E76"/>
    <w:rsid w:val="002D519A"/>
    <w:rsid w:val="002D6C7E"/>
    <w:rsid w:val="002D6DC3"/>
    <w:rsid w:val="002D71C2"/>
    <w:rsid w:val="002D7B85"/>
    <w:rsid w:val="002E2ABD"/>
    <w:rsid w:val="002E31B9"/>
    <w:rsid w:val="002E49C7"/>
    <w:rsid w:val="002E4C88"/>
    <w:rsid w:val="002E4D0B"/>
    <w:rsid w:val="002E63A9"/>
    <w:rsid w:val="002E6E90"/>
    <w:rsid w:val="002E7237"/>
    <w:rsid w:val="002F1559"/>
    <w:rsid w:val="002F501F"/>
    <w:rsid w:val="002F66D0"/>
    <w:rsid w:val="002F6C7A"/>
    <w:rsid w:val="002F73AC"/>
    <w:rsid w:val="003016EF"/>
    <w:rsid w:val="00301BDE"/>
    <w:rsid w:val="0030245E"/>
    <w:rsid w:val="00303525"/>
    <w:rsid w:val="00304128"/>
    <w:rsid w:val="00306C01"/>
    <w:rsid w:val="00310218"/>
    <w:rsid w:val="00311E55"/>
    <w:rsid w:val="00316DB4"/>
    <w:rsid w:val="00317FB6"/>
    <w:rsid w:val="00320186"/>
    <w:rsid w:val="003238B7"/>
    <w:rsid w:val="00324585"/>
    <w:rsid w:val="00324B75"/>
    <w:rsid w:val="00325121"/>
    <w:rsid w:val="003254E5"/>
    <w:rsid w:val="0032565F"/>
    <w:rsid w:val="00325BCA"/>
    <w:rsid w:val="00325C07"/>
    <w:rsid w:val="00326040"/>
    <w:rsid w:val="00326D58"/>
    <w:rsid w:val="00327715"/>
    <w:rsid w:val="00327F55"/>
    <w:rsid w:val="003326D6"/>
    <w:rsid w:val="00332BDF"/>
    <w:rsid w:val="00332F30"/>
    <w:rsid w:val="0033424C"/>
    <w:rsid w:val="00334D70"/>
    <w:rsid w:val="003352AC"/>
    <w:rsid w:val="00336D22"/>
    <w:rsid w:val="00336DFE"/>
    <w:rsid w:val="00340007"/>
    <w:rsid w:val="00342173"/>
    <w:rsid w:val="00342357"/>
    <w:rsid w:val="00343488"/>
    <w:rsid w:val="00343557"/>
    <w:rsid w:val="00343C3E"/>
    <w:rsid w:val="00345AF6"/>
    <w:rsid w:val="00346287"/>
    <w:rsid w:val="003504BD"/>
    <w:rsid w:val="003506EA"/>
    <w:rsid w:val="00351DA9"/>
    <w:rsid w:val="0035267B"/>
    <w:rsid w:val="00355837"/>
    <w:rsid w:val="00360807"/>
    <w:rsid w:val="003640FC"/>
    <w:rsid w:val="00364846"/>
    <w:rsid w:val="00364981"/>
    <w:rsid w:val="00366E28"/>
    <w:rsid w:val="00370122"/>
    <w:rsid w:val="003710B5"/>
    <w:rsid w:val="00373231"/>
    <w:rsid w:val="003736C9"/>
    <w:rsid w:val="00373804"/>
    <w:rsid w:val="00374050"/>
    <w:rsid w:val="00377039"/>
    <w:rsid w:val="00380319"/>
    <w:rsid w:val="00381E40"/>
    <w:rsid w:val="00382498"/>
    <w:rsid w:val="00385A85"/>
    <w:rsid w:val="00386127"/>
    <w:rsid w:val="00386EB3"/>
    <w:rsid w:val="0038720E"/>
    <w:rsid w:val="003879C5"/>
    <w:rsid w:val="0039107E"/>
    <w:rsid w:val="00391480"/>
    <w:rsid w:val="00391542"/>
    <w:rsid w:val="00391FA6"/>
    <w:rsid w:val="003926A1"/>
    <w:rsid w:val="00394383"/>
    <w:rsid w:val="00395A39"/>
    <w:rsid w:val="00395E6A"/>
    <w:rsid w:val="003A0CDE"/>
    <w:rsid w:val="003A359F"/>
    <w:rsid w:val="003A3DCC"/>
    <w:rsid w:val="003A464F"/>
    <w:rsid w:val="003A4C91"/>
    <w:rsid w:val="003A57A6"/>
    <w:rsid w:val="003A616B"/>
    <w:rsid w:val="003A765B"/>
    <w:rsid w:val="003B04D5"/>
    <w:rsid w:val="003B0983"/>
    <w:rsid w:val="003B1508"/>
    <w:rsid w:val="003B3652"/>
    <w:rsid w:val="003B37CB"/>
    <w:rsid w:val="003B47C3"/>
    <w:rsid w:val="003B5DE9"/>
    <w:rsid w:val="003B700F"/>
    <w:rsid w:val="003C1330"/>
    <w:rsid w:val="003C1456"/>
    <w:rsid w:val="003C1788"/>
    <w:rsid w:val="003C20F6"/>
    <w:rsid w:val="003C2DC1"/>
    <w:rsid w:val="003C2EC5"/>
    <w:rsid w:val="003C5ABA"/>
    <w:rsid w:val="003C6ACE"/>
    <w:rsid w:val="003C794A"/>
    <w:rsid w:val="003D09E8"/>
    <w:rsid w:val="003D1ADE"/>
    <w:rsid w:val="003D3E98"/>
    <w:rsid w:val="003D5105"/>
    <w:rsid w:val="003D5138"/>
    <w:rsid w:val="003D6EDA"/>
    <w:rsid w:val="003D75EA"/>
    <w:rsid w:val="003E118B"/>
    <w:rsid w:val="003E20E1"/>
    <w:rsid w:val="003E4859"/>
    <w:rsid w:val="003E4D5B"/>
    <w:rsid w:val="003E6793"/>
    <w:rsid w:val="003E6ACA"/>
    <w:rsid w:val="003F2329"/>
    <w:rsid w:val="003F7872"/>
    <w:rsid w:val="003F7E3F"/>
    <w:rsid w:val="004002AE"/>
    <w:rsid w:val="00400D0B"/>
    <w:rsid w:val="0040181A"/>
    <w:rsid w:val="00401F7A"/>
    <w:rsid w:val="00404C14"/>
    <w:rsid w:val="00404E8E"/>
    <w:rsid w:val="00405A37"/>
    <w:rsid w:val="00406710"/>
    <w:rsid w:val="00407BFB"/>
    <w:rsid w:val="00407D4A"/>
    <w:rsid w:val="00412419"/>
    <w:rsid w:val="004141F3"/>
    <w:rsid w:val="00414214"/>
    <w:rsid w:val="004144C3"/>
    <w:rsid w:val="00416F84"/>
    <w:rsid w:val="00416F87"/>
    <w:rsid w:val="004178FB"/>
    <w:rsid w:val="00420D2F"/>
    <w:rsid w:val="00421D23"/>
    <w:rsid w:val="00421ED9"/>
    <w:rsid w:val="00421F31"/>
    <w:rsid w:val="004227D0"/>
    <w:rsid w:val="004239B3"/>
    <w:rsid w:val="00423D69"/>
    <w:rsid w:val="00424EF5"/>
    <w:rsid w:val="00425A07"/>
    <w:rsid w:val="00426A2D"/>
    <w:rsid w:val="004309E2"/>
    <w:rsid w:val="0043186A"/>
    <w:rsid w:val="00432D81"/>
    <w:rsid w:val="00433AF3"/>
    <w:rsid w:val="00435246"/>
    <w:rsid w:val="00436400"/>
    <w:rsid w:val="004366F6"/>
    <w:rsid w:val="00437134"/>
    <w:rsid w:val="00440DB8"/>
    <w:rsid w:val="00444ED3"/>
    <w:rsid w:val="004463C9"/>
    <w:rsid w:val="004466F1"/>
    <w:rsid w:val="00446DA6"/>
    <w:rsid w:val="00446F37"/>
    <w:rsid w:val="004473C0"/>
    <w:rsid w:val="00447BF8"/>
    <w:rsid w:val="00447E15"/>
    <w:rsid w:val="00451333"/>
    <w:rsid w:val="00451359"/>
    <w:rsid w:val="00453F29"/>
    <w:rsid w:val="00453F64"/>
    <w:rsid w:val="00454CED"/>
    <w:rsid w:val="00455B3F"/>
    <w:rsid w:val="00460CA2"/>
    <w:rsid w:val="00460FBC"/>
    <w:rsid w:val="0046236F"/>
    <w:rsid w:val="00462376"/>
    <w:rsid w:val="004630AF"/>
    <w:rsid w:val="004644A6"/>
    <w:rsid w:val="0046539F"/>
    <w:rsid w:val="00465713"/>
    <w:rsid w:val="004658F5"/>
    <w:rsid w:val="00471B7F"/>
    <w:rsid w:val="00471C1F"/>
    <w:rsid w:val="00473782"/>
    <w:rsid w:val="00473B94"/>
    <w:rsid w:val="00474D0B"/>
    <w:rsid w:val="00475648"/>
    <w:rsid w:val="00475EF9"/>
    <w:rsid w:val="0047652A"/>
    <w:rsid w:val="00476604"/>
    <w:rsid w:val="00480A9A"/>
    <w:rsid w:val="00481AAD"/>
    <w:rsid w:val="00482198"/>
    <w:rsid w:val="004822ED"/>
    <w:rsid w:val="00483677"/>
    <w:rsid w:val="0048467C"/>
    <w:rsid w:val="00485C31"/>
    <w:rsid w:val="00485CE5"/>
    <w:rsid w:val="004862B2"/>
    <w:rsid w:val="00487FCC"/>
    <w:rsid w:val="00491367"/>
    <w:rsid w:val="004920F9"/>
    <w:rsid w:val="00493BAD"/>
    <w:rsid w:val="004A01B6"/>
    <w:rsid w:val="004A1E2F"/>
    <w:rsid w:val="004A2677"/>
    <w:rsid w:val="004A4E97"/>
    <w:rsid w:val="004A7015"/>
    <w:rsid w:val="004B03F5"/>
    <w:rsid w:val="004B3740"/>
    <w:rsid w:val="004B553C"/>
    <w:rsid w:val="004B7107"/>
    <w:rsid w:val="004B7A50"/>
    <w:rsid w:val="004B7B2B"/>
    <w:rsid w:val="004B7FB2"/>
    <w:rsid w:val="004C0771"/>
    <w:rsid w:val="004C090F"/>
    <w:rsid w:val="004C1513"/>
    <w:rsid w:val="004C2225"/>
    <w:rsid w:val="004C3FD9"/>
    <w:rsid w:val="004C4F16"/>
    <w:rsid w:val="004C5444"/>
    <w:rsid w:val="004C6309"/>
    <w:rsid w:val="004C7DC0"/>
    <w:rsid w:val="004D01A0"/>
    <w:rsid w:val="004D0E7A"/>
    <w:rsid w:val="004D28FA"/>
    <w:rsid w:val="004D2A8B"/>
    <w:rsid w:val="004D2AA0"/>
    <w:rsid w:val="004D4501"/>
    <w:rsid w:val="004D4548"/>
    <w:rsid w:val="004D6A00"/>
    <w:rsid w:val="004D6E9E"/>
    <w:rsid w:val="004D7BAC"/>
    <w:rsid w:val="004E06F9"/>
    <w:rsid w:val="004E28E7"/>
    <w:rsid w:val="004E40A4"/>
    <w:rsid w:val="004E4387"/>
    <w:rsid w:val="004E48E2"/>
    <w:rsid w:val="004E63BE"/>
    <w:rsid w:val="004E6B66"/>
    <w:rsid w:val="004E7321"/>
    <w:rsid w:val="004E7F3B"/>
    <w:rsid w:val="004F00BE"/>
    <w:rsid w:val="004F0C51"/>
    <w:rsid w:val="004F1150"/>
    <w:rsid w:val="004F2A3A"/>
    <w:rsid w:val="004F329B"/>
    <w:rsid w:val="004F3484"/>
    <w:rsid w:val="004F35C1"/>
    <w:rsid w:val="004F49C5"/>
    <w:rsid w:val="004F6004"/>
    <w:rsid w:val="004F7292"/>
    <w:rsid w:val="004F76CC"/>
    <w:rsid w:val="00500496"/>
    <w:rsid w:val="00500527"/>
    <w:rsid w:val="005026E5"/>
    <w:rsid w:val="00504E47"/>
    <w:rsid w:val="00505505"/>
    <w:rsid w:val="00507821"/>
    <w:rsid w:val="00507F69"/>
    <w:rsid w:val="00510CF9"/>
    <w:rsid w:val="00510EE3"/>
    <w:rsid w:val="0051232F"/>
    <w:rsid w:val="00512693"/>
    <w:rsid w:val="00512B77"/>
    <w:rsid w:val="0051369D"/>
    <w:rsid w:val="005136D3"/>
    <w:rsid w:val="00513A6C"/>
    <w:rsid w:val="00513D82"/>
    <w:rsid w:val="00514CFC"/>
    <w:rsid w:val="00517773"/>
    <w:rsid w:val="0052169D"/>
    <w:rsid w:val="00522C37"/>
    <w:rsid w:val="00524612"/>
    <w:rsid w:val="00526A55"/>
    <w:rsid w:val="00526A89"/>
    <w:rsid w:val="00527761"/>
    <w:rsid w:val="00527BF2"/>
    <w:rsid w:val="00527E45"/>
    <w:rsid w:val="00531351"/>
    <w:rsid w:val="00531692"/>
    <w:rsid w:val="0053224B"/>
    <w:rsid w:val="00534BD2"/>
    <w:rsid w:val="00536FA8"/>
    <w:rsid w:val="00536FDD"/>
    <w:rsid w:val="00540BDE"/>
    <w:rsid w:val="00541369"/>
    <w:rsid w:val="005417AE"/>
    <w:rsid w:val="00541973"/>
    <w:rsid w:val="00542004"/>
    <w:rsid w:val="00542A18"/>
    <w:rsid w:val="00542B85"/>
    <w:rsid w:val="00543776"/>
    <w:rsid w:val="005455E3"/>
    <w:rsid w:val="00550046"/>
    <w:rsid w:val="005507C6"/>
    <w:rsid w:val="00551981"/>
    <w:rsid w:val="005534A1"/>
    <w:rsid w:val="00555345"/>
    <w:rsid w:val="00555B8E"/>
    <w:rsid w:val="005562C2"/>
    <w:rsid w:val="00562139"/>
    <w:rsid w:val="00562FF7"/>
    <w:rsid w:val="005656B4"/>
    <w:rsid w:val="00570571"/>
    <w:rsid w:val="00571EB8"/>
    <w:rsid w:val="00573BD0"/>
    <w:rsid w:val="00574683"/>
    <w:rsid w:val="00574C38"/>
    <w:rsid w:val="00575F14"/>
    <w:rsid w:val="0057766B"/>
    <w:rsid w:val="00580963"/>
    <w:rsid w:val="00580BE1"/>
    <w:rsid w:val="00581423"/>
    <w:rsid w:val="0058252A"/>
    <w:rsid w:val="00583FF3"/>
    <w:rsid w:val="00584BA9"/>
    <w:rsid w:val="00585469"/>
    <w:rsid w:val="00586B76"/>
    <w:rsid w:val="00590AD8"/>
    <w:rsid w:val="005913AB"/>
    <w:rsid w:val="00592518"/>
    <w:rsid w:val="00592EC3"/>
    <w:rsid w:val="00593E23"/>
    <w:rsid w:val="00593F4D"/>
    <w:rsid w:val="00594BD3"/>
    <w:rsid w:val="00596202"/>
    <w:rsid w:val="00596314"/>
    <w:rsid w:val="00596816"/>
    <w:rsid w:val="00596D69"/>
    <w:rsid w:val="005973D2"/>
    <w:rsid w:val="005A03EF"/>
    <w:rsid w:val="005A044F"/>
    <w:rsid w:val="005A0672"/>
    <w:rsid w:val="005A0741"/>
    <w:rsid w:val="005A19F2"/>
    <w:rsid w:val="005A1BA9"/>
    <w:rsid w:val="005A28E0"/>
    <w:rsid w:val="005A4669"/>
    <w:rsid w:val="005A4AF1"/>
    <w:rsid w:val="005A4F60"/>
    <w:rsid w:val="005A50DF"/>
    <w:rsid w:val="005A618B"/>
    <w:rsid w:val="005A7D26"/>
    <w:rsid w:val="005B0D5F"/>
    <w:rsid w:val="005B1FA1"/>
    <w:rsid w:val="005B2D7F"/>
    <w:rsid w:val="005B349D"/>
    <w:rsid w:val="005B4458"/>
    <w:rsid w:val="005B5876"/>
    <w:rsid w:val="005C1EDB"/>
    <w:rsid w:val="005C3D4F"/>
    <w:rsid w:val="005C52A3"/>
    <w:rsid w:val="005C5C5E"/>
    <w:rsid w:val="005C5CC2"/>
    <w:rsid w:val="005C6DFF"/>
    <w:rsid w:val="005C6E53"/>
    <w:rsid w:val="005D0A14"/>
    <w:rsid w:val="005D2545"/>
    <w:rsid w:val="005D2D86"/>
    <w:rsid w:val="005D460A"/>
    <w:rsid w:val="005D4617"/>
    <w:rsid w:val="005D5F4F"/>
    <w:rsid w:val="005D64D8"/>
    <w:rsid w:val="005E032C"/>
    <w:rsid w:val="005E1300"/>
    <w:rsid w:val="005E26DE"/>
    <w:rsid w:val="005E29B1"/>
    <w:rsid w:val="005E3A80"/>
    <w:rsid w:val="005E44F0"/>
    <w:rsid w:val="005E53B2"/>
    <w:rsid w:val="005E5EFC"/>
    <w:rsid w:val="005E7E06"/>
    <w:rsid w:val="005F5B5B"/>
    <w:rsid w:val="005F5FFB"/>
    <w:rsid w:val="005F6663"/>
    <w:rsid w:val="005F6B75"/>
    <w:rsid w:val="00600883"/>
    <w:rsid w:val="00602A64"/>
    <w:rsid w:val="006033E1"/>
    <w:rsid w:val="00603765"/>
    <w:rsid w:val="00604220"/>
    <w:rsid w:val="00604BC7"/>
    <w:rsid w:val="00605466"/>
    <w:rsid w:val="006066AD"/>
    <w:rsid w:val="00610A86"/>
    <w:rsid w:val="00613581"/>
    <w:rsid w:val="00614AA3"/>
    <w:rsid w:val="00614ED7"/>
    <w:rsid w:val="00614F86"/>
    <w:rsid w:val="006152EE"/>
    <w:rsid w:val="00616A06"/>
    <w:rsid w:val="00616F42"/>
    <w:rsid w:val="00617A8C"/>
    <w:rsid w:val="006247BD"/>
    <w:rsid w:val="00625063"/>
    <w:rsid w:val="0062619E"/>
    <w:rsid w:val="00626EF3"/>
    <w:rsid w:val="006279AC"/>
    <w:rsid w:val="00630501"/>
    <w:rsid w:val="006308FD"/>
    <w:rsid w:val="006318A4"/>
    <w:rsid w:val="00632E54"/>
    <w:rsid w:val="00634C6D"/>
    <w:rsid w:val="006355F2"/>
    <w:rsid w:val="00635B5F"/>
    <w:rsid w:val="00636E58"/>
    <w:rsid w:val="00637981"/>
    <w:rsid w:val="006402B1"/>
    <w:rsid w:val="006407FE"/>
    <w:rsid w:val="006416D5"/>
    <w:rsid w:val="00641B02"/>
    <w:rsid w:val="006421A1"/>
    <w:rsid w:val="006440FD"/>
    <w:rsid w:val="00645704"/>
    <w:rsid w:val="00645E92"/>
    <w:rsid w:val="0064669E"/>
    <w:rsid w:val="006472ED"/>
    <w:rsid w:val="006478E5"/>
    <w:rsid w:val="00647C7A"/>
    <w:rsid w:val="00650426"/>
    <w:rsid w:val="00650717"/>
    <w:rsid w:val="006515E0"/>
    <w:rsid w:val="00651CB7"/>
    <w:rsid w:val="0065218C"/>
    <w:rsid w:val="00652946"/>
    <w:rsid w:val="0065303E"/>
    <w:rsid w:val="006531B5"/>
    <w:rsid w:val="006549E4"/>
    <w:rsid w:val="0065509F"/>
    <w:rsid w:val="00655447"/>
    <w:rsid w:val="00656493"/>
    <w:rsid w:val="00660B87"/>
    <w:rsid w:val="00660D7A"/>
    <w:rsid w:val="00661AFA"/>
    <w:rsid w:val="00662AF4"/>
    <w:rsid w:val="00665C10"/>
    <w:rsid w:val="00666806"/>
    <w:rsid w:val="00671B83"/>
    <w:rsid w:val="0067299B"/>
    <w:rsid w:val="0067543D"/>
    <w:rsid w:val="00676ADD"/>
    <w:rsid w:val="00677139"/>
    <w:rsid w:val="0068258F"/>
    <w:rsid w:val="006831A0"/>
    <w:rsid w:val="00683383"/>
    <w:rsid w:val="00685FC0"/>
    <w:rsid w:val="00687FCE"/>
    <w:rsid w:val="00690057"/>
    <w:rsid w:val="0069042C"/>
    <w:rsid w:val="0069129A"/>
    <w:rsid w:val="00692DE0"/>
    <w:rsid w:val="00692F6C"/>
    <w:rsid w:val="00693591"/>
    <w:rsid w:val="00695045"/>
    <w:rsid w:val="00695DD0"/>
    <w:rsid w:val="00697DE6"/>
    <w:rsid w:val="006A0393"/>
    <w:rsid w:val="006A06A8"/>
    <w:rsid w:val="006A12E6"/>
    <w:rsid w:val="006A1A23"/>
    <w:rsid w:val="006A2117"/>
    <w:rsid w:val="006A38E3"/>
    <w:rsid w:val="006A4957"/>
    <w:rsid w:val="006A5335"/>
    <w:rsid w:val="006A59DE"/>
    <w:rsid w:val="006A63CA"/>
    <w:rsid w:val="006A7BE9"/>
    <w:rsid w:val="006B249A"/>
    <w:rsid w:val="006B2816"/>
    <w:rsid w:val="006B5AA4"/>
    <w:rsid w:val="006B6064"/>
    <w:rsid w:val="006B690F"/>
    <w:rsid w:val="006B6FD7"/>
    <w:rsid w:val="006B772E"/>
    <w:rsid w:val="006C131C"/>
    <w:rsid w:val="006C29D4"/>
    <w:rsid w:val="006C3604"/>
    <w:rsid w:val="006C4047"/>
    <w:rsid w:val="006C4C19"/>
    <w:rsid w:val="006C5F2E"/>
    <w:rsid w:val="006C61C3"/>
    <w:rsid w:val="006D05A0"/>
    <w:rsid w:val="006D0C5E"/>
    <w:rsid w:val="006D443A"/>
    <w:rsid w:val="006D4445"/>
    <w:rsid w:val="006D609F"/>
    <w:rsid w:val="006D6711"/>
    <w:rsid w:val="006D794B"/>
    <w:rsid w:val="006E02A1"/>
    <w:rsid w:val="006E09E4"/>
    <w:rsid w:val="006E1B65"/>
    <w:rsid w:val="006E1CB6"/>
    <w:rsid w:val="006E34D4"/>
    <w:rsid w:val="006E5996"/>
    <w:rsid w:val="006E77C8"/>
    <w:rsid w:val="006F2975"/>
    <w:rsid w:val="006F2D93"/>
    <w:rsid w:val="006F3061"/>
    <w:rsid w:val="006F3709"/>
    <w:rsid w:val="006F541C"/>
    <w:rsid w:val="006F6D7A"/>
    <w:rsid w:val="006F6EDF"/>
    <w:rsid w:val="00700698"/>
    <w:rsid w:val="00702455"/>
    <w:rsid w:val="0070307E"/>
    <w:rsid w:val="00703400"/>
    <w:rsid w:val="00703E25"/>
    <w:rsid w:val="00705D18"/>
    <w:rsid w:val="00707E1F"/>
    <w:rsid w:val="007102B6"/>
    <w:rsid w:val="00710C84"/>
    <w:rsid w:val="0071189E"/>
    <w:rsid w:val="00712A66"/>
    <w:rsid w:val="007138B4"/>
    <w:rsid w:val="007152CC"/>
    <w:rsid w:val="007169D3"/>
    <w:rsid w:val="00716A5F"/>
    <w:rsid w:val="00717713"/>
    <w:rsid w:val="00721C93"/>
    <w:rsid w:val="007238EB"/>
    <w:rsid w:val="00724170"/>
    <w:rsid w:val="00725130"/>
    <w:rsid w:val="00725A60"/>
    <w:rsid w:val="00726EF1"/>
    <w:rsid w:val="0073244B"/>
    <w:rsid w:val="0073277C"/>
    <w:rsid w:val="007339E6"/>
    <w:rsid w:val="00733FEA"/>
    <w:rsid w:val="0073433A"/>
    <w:rsid w:val="00736DE3"/>
    <w:rsid w:val="00737165"/>
    <w:rsid w:val="007374BC"/>
    <w:rsid w:val="00741836"/>
    <w:rsid w:val="0074219B"/>
    <w:rsid w:val="00742692"/>
    <w:rsid w:val="00743BD6"/>
    <w:rsid w:val="00745ED8"/>
    <w:rsid w:val="007460BF"/>
    <w:rsid w:val="00747E39"/>
    <w:rsid w:val="00751F72"/>
    <w:rsid w:val="00753601"/>
    <w:rsid w:val="007547A4"/>
    <w:rsid w:val="007549BB"/>
    <w:rsid w:val="00755D58"/>
    <w:rsid w:val="007566F8"/>
    <w:rsid w:val="007601B0"/>
    <w:rsid w:val="00762068"/>
    <w:rsid w:val="007630AC"/>
    <w:rsid w:val="00763331"/>
    <w:rsid w:val="00763AAC"/>
    <w:rsid w:val="00764956"/>
    <w:rsid w:val="00767177"/>
    <w:rsid w:val="0076730D"/>
    <w:rsid w:val="007674F1"/>
    <w:rsid w:val="007705F8"/>
    <w:rsid w:val="007724F2"/>
    <w:rsid w:val="00773A41"/>
    <w:rsid w:val="00773C9B"/>
    <w:rsid w:val="00774360"/>
    <w:rsid w:val="007750CD"/>
    <w:rsid w:val="00775A9D"/>
    <w:rsid w:val="007774F2"/>
    <w:rsid w:val="00780760"/>
    <w:rsid w:val="00780BE4"/>
    <w:rsid w:val="00781439"/>
    <w:rsid w:val="007814DE"/>
    <w:rsid w:val="00781EEC"/>
    <w:rsid w:val="0078300E"/>
    <w:rsid w:val="00783042"/>
    <w:rsid w:val="007864D9"/>
    <w:rsid w:val="007871A3"/>
    <w:rsid w:val="00787782"/>
    <w:rsid w:val="00791DE5"/>
    <w:rsid w:val="00792B20"/>
    <w:rsid w:val="00792F6E"/>
    <w:rsid w:val="00794654"/>
    <w:rsid w:val="00794F20"/>
    <w:rsid w:val="007958CF"/>
    <w:rsid w:val="00796145"/>
    <w:rsid w:val="00796244"/>
    <w:rsid w:val="00797ADB"/>
    <w:rsid w:val="007A00EC"/>
    <w:rsid w:val="007A06D9"/>
    <w:rsid w:val="007A1C11"/>
    <w:rsid w:val="007A25A7"/>
    <w:rsid w:val="007A28E6"/>
    <w:rsid w:val="007A3446"/>
    <w:rsid w:val="007A3912"/>
    <w:rsid w:val="007A56D7"/>
    <w:rsid w:val="007A5A72"/>
    <w:rsid w:val="007A71CA"/>
    <w:rsid w:val="007B0358"/>
    <w:rsid w:val="007B0CF6"/>
    <w:rsid w:val="007B16BB"/>
    <w:rsid w:val="007B1A77"/>
    <w:rsid w:val="007B1E44"/>
    <w:rsid w:val="007B31C0"/>
    <w:rsid w:val="007B3B3C"/>
    <w:rsid w:val="007B7C01"/>
    <w:rsid w:val="007C0D4D"/>
    <w:rsid w:val="007C1F23"/>
    <w:rsid w:val="007C2457"/>
    <w:rsid w:val="007C43E3"/>
    <w:rsid w:val="007C51A5"/>
    <w:rsid w:val="007C5DBB"/>
    <w:rsid w:val="007C6831"/>
    <w:rsid w:val="007C73FA"/>
    <w:rsid w:val="007D053A"/>
    <w:rsid w:val="007D07CF"/>
    <w:rsid w:val="007D1212"/>
    <w:rsid w:val="007D2F4A"/>
    <w:rsid w:val="007D3595"/>
    <w:rsid w:val="007D7299"/>
    <w:rsid w:val="007E08D1"/>
    <w:rsid w:val="007E10D1"/>
    <w:rsid w:val="007E15DB"/>
    <w:rsid w:val="007E3EC5"/>
    <w:rsid w:val="007E47E5"/>
    <w:rsid w:val="007E557B"/>
    <w:rsid w:val="007F26CE"/>
    <w:rsid w:val="007F2D2B"/>
    <w:rsid w:val="007F51C6"/>
    <w:rsid w:val="007F5905"/>
    <w:rsid w:val="007F6874"/>
    <w:rsid w:val="007F7633"/>
    <w:rsid w:val="008023E4"/>
    <w:rsid w:val="00803A63"/>
    <w:rsid w:val="00804A86"/>
    <w:rsid w:val="008063D5"/>
    <w:rsid w:val="008076E5"/>
    <w:rsid w:val="00812317"/>
    <w:rsid w:val="008129FF"/>
    <w:rsid w:val="00817322"/>
    <w:rsid w:val="00820A9C"/>
    <w:rsid w:val="0082236F"/>
    <w:rsid w:val="00822881"/>
    <w:rsid w:val="00822D7F"/>
    <w:rsid w:val="0082496C"/>
    <w:rsid w:val="00825009"/>
    <w:rsid w:val="008250CD"/>
    <w:rsid w:val="00826EBD"/>
    <w:rsid w:val="00827C32"/>
    <w:rsid w:val="00831190"/>
    <w:rsid w:val="0083394D"/>
    <w:rsid w:val="00834112"/>
    <w:rsid w:val="00834CB3"/>
    <w:rsid w:val="00835C09"/>
    <w:rsid w:val="00837FE4"/>
    <w:rsid w:val="008424BA"/>
    <w:rsid w:val="00843FA7"/>
    <w:rsid w:val="00844995"/>
    <w:rsid w:val="00846581"/>
    <w:rsid w:val="008476B4"/>
    <w:rsid w:val="0084776F"/>
    <w:rsid w:val="00847E07"/>
    <w:rsid w:val="008539C0"/>
    <w:rsid w:val="00853DD4"/>
    <w:rsid w:val="008545FC"/>
    <w:rsid w:val="008606C9"/>
    <w:rsid w:val="00861E53"/>
    <w:rsid w:val="00861EF8"/>
    <w:rsid w:val="00864A71"/>
    <w:rsid w:val="00866896"/>
    <w:rsid w:val="00871009"/>
    <w:rsid w:val="008713CB"/>
    <w:rsid w:val="00871C42"/>
    <w:rsid w:val="00872A68"/>
    <w:rsid w:val="00873CAD"/>
    <w:rsid w:val="00874D17"/>
    <w:rsid w:val="00874FAD"/>
    <w:rsid w:val="008758F4"/>
    <w:rsid w:val="00875C0F"/>
    <w:rsid w:val="00880885"/>
    <w:rsid w:val="0088258F"/>
    <w:rsid w:val="00883996"/>
    <w:rsid w:val="00884EEC"/>
    <w:rsid w:val="008858B5"/>
    <w:rsid w:val="00885B9B"/>
    <w:rsid w:val="0089014D"/>
    <w:rsid w:val="00891622"/>
    <w:rsid w:val="00891684"/>
    <w:rsid w:val="00893597"/>
    <w:rsid w:val="00893AA8"/>
    <w:rsid w:val="00895B47"/>
    <w:rsid w:val="008A1B30"/>
    <w:rsid w:val="008A27A0"/>
    <w:rsid w:val="008A2E2E"/>
    <w:rsid w:val="008A3910"/>
    <w:rsid w:val="008A460C"/>
    <w:rsid w:val="008A4DE7"/>
    <w:rsid w:val="008A55A5"/>
    <w:rsid w:val="008A61C9"/>
    <w:rsid w:val="008A6902"/>
    <w:rsid w:val="008B0C6B"/>
    <w:rsid w:val="008B658F"/>
    <w:rsid w:val="008B6CD0"/>
    <w:rsid w:val="008B7FE2"/>
    <w:rsid w:val="008C0F4D"/>
    <w:rsid w:val="008C3E57"/>
    <w:rsid w:val="008C4930"/>
    <w:rsid w:val="008C5641"/>
    <w:rsid w:val="008C6E49"/>
    <w:rsid w:val="008D3FA1"/>
    <w:rsid w:val="008D4EEE"/>
    <w:rsid w:val="008D5E55"/>
    <w:rsid w:val="008D63A4"/>
    <w:rsid w:val="008D777F"/>
    <w:rsid w:val="008E3C3B"/>
    <w:rsid w:val="008E4F29"/>
    <w:rsid w:val="008E534E"/>
    <w:rsid w:val="008E587C"/>
    <w:rsid w:val="008E7209"/>
    <w:rsid w:val="008E7718"/>
    <w:rsid w:val="008F6E96"/>
    <w:rsid w:val="008F7B6A"/>
    <w:rsid w:val="00900A26"/>
    <w:rsid w:val="00900BBF"/>
    <w:rsid w:val="00901844"/>
    <w:rsid w:val="00902D98"/>
    <w:rsid w:val="00903A82"/>
    <w:rsid w:val="00905170"/>
    <w:rsid w:val="00906946"/>
    <w:rsid w:val="00910316"/>
    <w:rsid w:val="00910500"/>
    <w:rsid w:val="0091370F"/>
    <w:rsid w:val="00913C59"/>
    <w:rsid w:val="00914CEB"/>
    <w:rsid w:val="009158CC"/>
    <w:rsid w:val="00916D9D"/>
    <w:rsid w:val="00917571"/>
    <w:rsid w:val="0091770B"/>
    <w:rsid w:val="00917B6D"/>
    <w:rsid w:val="00917CAB"/>
    <w:rsid w:val="00920A64"/>
    <w:rsid w:val="009214C3"/>
    <w:rsid w:val="00921A7E"/>
    <w:rsid w:val="00922E41"/>
    <w:rsid w:val="00926C9E"/>
    <w:rsid w:val="009277D6"/>
    <w:rsid w:val="0093160B"/>
    <w:rsid w:val="009322FA"/>
    <w:rsid w:val="00934FD1"/>
    <w:rsid w:val="009355DF"/>
    <w:rsid w:val="0094116E"/>
    <w:rsid w:val="00941CE1"/>
    <w:rsid w:val="00941E7F"/>
    <w:rsid w:val="00943571"/>
    <w:rsid w:val="00943F21"/>
    <w:rsid w:val="00944635"/>
    <w:rsid w:val="00946F6F"/>
    <w:rsid w:val="00947DB6"/>
    <w:rsid w:val="00950506"/>
    <w:rsid w:val="00950CD0"/>
    <w:rsid w:val="00954E6F"/>
    <w:rsid w:val="009552AE"/>
    <w:rsid w:val="009565CA"/>
    <w:rsid w:val="0095692D"/>
    <w:rsid w:val="00960D3C"/>
    <w:rsid w:val="00961284"/>
    <w:rsid w:val="00961FDF"/>
    <w:rsid w:val="009635F8"/>
    <w:rsid w:val="0096392D"/>
    <w:rsid w:val="009644D7"/>
    <w:rsid w:val="00965D76"/>
    <w:rsid w:val="00966C2A"/>
    <w:rsid w:val="0096721C"/>
    <w:rsid w:val="00970A33"/>
    <w:rsid w:val="00970F0F"/>
    <w:rsid w:val="00971EE3"/>
    <w:rsid w:val="00972495"/>
    <w:rsid w:val="00975AB0"/>
    <w:rsid w:val="00976138"/>
    <w:rsid w:val="0098210B"/>
    <w:rsid w:val="0098244C"/>
    <w:rsid w:val="0098378B"/>
    <w:rsid w:val="009837E5"/>
    <w:rsid w:val="00985B74"/>
    <w:rsid w:val="00985F2A"/>
    <w:rsid w:val="009867F5"/>
    <w:rsid w:val="00987EA7"/>
    <w:rsid w:val="00991056"/>
    <w:rsid w:val="0099124D"/>
    <w:rsid w:val="00991E46"/>
    <w:rsid w:val="009923C4"/>
    <w:rsid w:val="00994499"/>
    <w:rsid w:val="009945FB"/>
    <w:rsid w:val="00994664"/>
    <w:rsid w:val="009950A2"/>
    <w:rsid w:val="0099653A"/>
    <w:rsid w:val="009A0785"/>
    <w:rsid w:val="009A37AC"/>
    <w:rsid w:val="009A391B"/>
    <w:rsid w:val="009A3EDC"/>
    <w:rsid w:val="009A4F54"/>
    <w:rsid w:val="009A6078"/>
    <w:rsid w:val="009A782F"/>
    <w:rsid w:val="009B0CD8"/>
    <w:rsid w:val="009B0E31"/>
    <w:rsid w:val="009B296A"/>
    <w:rsid w:val="009B6230"/>
    <w:rsid w:val="009B6302"/>
    <w:rsid w:val="009C1F15"/>
    <w:rsid w:val="009C356F"/>
    <w:rsid w:val="009D27BE"/>
    <w:rsid w:val="009D40F8"/>
    <w:rsid w:val="009D4545"/>
    <w:rsid w:val="009D4925"/>
    <w:rsid w:val="009D633A"/>
    <w:rsid w:val="009D63DF"/>
    <w:rsid w:val="009D6BD8"/>
    <w:rsid w:val="009E167C"/>
    <w:rsid w:val="009E17D3"/>
    <w:rsid w:val="009E1A40"/>
    <w:rsid w:val="009E3693"/>
    <w:rsid w:val="009E4604"/>
    <w:rsid w:val="009E6084"/>
    <w:rsid w:val="009E74D5"/>
    <w:rsid w:val="009F7C67"/>
    <w:rsid w:val="00A00B6A"/>
    <w:rsid w:val="00A02710"/>
    <w:rsid w:val="00A02C5D"/>
    <w:rsid w:val="00A02DCA"/>
    <w:rsid w:val="00A04027"/>
    <w:rsid w:val="00A04B97"/>
    <w:rsid w:val="00A1020C"/>
    <w:rsid w:val="00A122C8"/>
    <w:rsid w:val="00A128C7"/>
    <w:rsid w:val="00A12F7E"/>
    <w:rsid w:val="00A1307E"/>
    <w:rsid w:val="00A15D11"/>
    <w:rsid w:val="00A17A0D"/>
    <w:rsid w:val="00A17E36"/>
    <w:rsid w:val="00A21CFD"/>
    <w:rsid w:val="00A228F4"/>
    <w:rsid w:val="00A255B0"/>
    <w:rsid w:val="00A25AFF"/>
    <w:rsid w:val="00A2652A"/>
    <w:rsid w:val="00A2735C"/>
    <w:rsid w:val="00A33B14"/>
    <w:rsid w:val="00A34673"/>
    <w:rsid w:val="00A35FE5"/>
    <w:rsid w:val="00A3642E"/>
    <w:rsid w:val="00A373CA"/>
    <w:rsid w:val="00A37FCD"/>
    <w:rsid w:val="00A40082"/>
    <w:rsid w:val="00A40F67"/>
    <w:rsid w:val="00A41F4A"/>
    <w:rsid w:val="00A425D9"/>
    <w:rsid w:val="00A45C8F"/>
    <w:rsid w:val="00A46B02"/>
    <w:rsid w:val="00A47498"/>
    <w:rsid w:val="00A47B98"/>
    <w:rsid w:val="00A47FA3"/>
    <w:rsid w:val="00A50B00"/>
    <w:rsid w:val="00A5146F"/>
    <w:rsid w:val="00A518E2"/>
    <w:rsid w:val="00A51D0B"/>
    <w:rsid w:val="00A5511C"/>
    <w:rsid w:val="00A55189"/>
    <w:rsid w:val="00A55739"/>
    <w:rsid w:val="00A562DB"/>
    <w:rsid w:val="00A563B1"/>
    <w:rsid w:val="00A56F10"/>
    <w:rsid w:val="00A574E3"/>
    <w:rsid w:val="00A60A24"/>
    <w:rsid w:val="00A617E3"/>
    <w:rsid w:val="00A61A4B"/>
    <w:rsid w:val="00A61D04"/>
    <w:rsid w:val="00A638BD"/>
    <w:rsid w:val="00A63EC5"/>
    <w:rsid w:val="00A64659"/>
    <w:rsid w:val="00A661D1"/>
    <w:rsid w:val="00A6642D"/>
    <w:rsid w:val="00A66E91"/>
    <w:rsid w:val="00A702DE"/>
    <w:rsid w:val="00A7085D"/>
    <w:rsid w:val="00A70A1F"/>
    <w:rsid w:val="00A71172"/>
    <w:rsid w:val="00A71487"/>
    <w:rsid w:val="00A715C8"/>
    <w:rsid w:val="00A71AE6"/>
    <w:rsid w:val="00A74654"/>
    <w:rsid w:val="00A75723"/>
    <w:rsid w:val="00A77095"/>
    <w:rsid w:val="00A81679"/>
    <w:rsid w:val="00A82114"/>
    <w:rsid w:val="00A83D76"/>
    <w:rsid w:val="00A84DE5"/>
    <w:rsid w:val="00A86386"/>
    <w:rsid w:val="00A86D80"/>
    <w:rsid w:val="00A86DA5"/>
    <w:rsid w:val="00A874ED"/>
    <w:rsid w:val="00A87500"/>
    <w:rsid w:val="00A905BF"/>
    <w:rsid w:val="00A90788"/>
    <w:rsid w:val="00A918C5"/>
    <w:rsid w:val="00A93FA1"/>
    <w:rsid w:val="00A95956"/>
    <w:rsid w:val="00A9606F"/>
    <w:rsid w:val="00A96465"/>
    <w:rsid w:val="00A9782E"/>
    <w:rsid w:val="00A978A6"/>
    <w:rsid w:val="00A97D92"/>
    <w:rsid w:val="00A97E1C"/>
    <w:rsid w:val="00AA00F7"/>
    <w:rsid w:val="00AA0F43"/>
    <w:rsid w:val="00AA1185"/>
    <w:rsid w:val="00AA2680"/>
    <w:rsid w:val="00AA2AE0"/>
    <w:rsid w:val="00AA2FFB"/>
    <w:rsid w:val="00AA42A3"/>
    <w:rsid w:val="00AA5B51"/>
    <w:rsid w:val="00AA6EF6"/>
    <w:rsid w:val="00AB215A"/>
    <w:rsid w:val="00AB27CE"/>
    <w:rsid w:val="00AB2997"/>
    <w:rsid w:val="00AB32AA"/>
    <w:rsid w:val="00AB6039"/>
    <w:rsid w:val="00AB627B"/>
    <w:rsid w:val="00AB68DB"/>
    <w:rsid w:val="00AB78D5"/>
    <w:rsid w:val="00AC1286"/>
    <w:rsid w:val="00AC2713"/>
    <w:rsid w:val="00AC5495"/>
    <w:rsid w:val="00AC7FA2"/>
    <w:rsid w:val="00AD05C4"/>
    <w:rsid w:val="00AD14E5"/>
    <w:rsid w:val="00AD27C5"/>
    <w:rsid w:val="00AD2EC3"/>
    <w:rsid w:val="00AD3B20"/>
    <w:rsid w:val="00AD3E0D"/>
    <w:rsid w:val="00AD5549"/>
    <w:rsid w:val="00AD588F"/>
    <w:rsid w:val="00AD595D"/>
    <w:rsid w:val="00AD5D88"/>
    <w:rsid w:val="00AD618B"/>
    <w:rsid w:val="00AD739D"/>
    <w:rsid w:val="00AD768C"/>
    <w:rsid w:val="00AE0423"/>
    <w:rsid w:val="00AE120D"/>
    <w:rsid w:val="00AE2114"/>
    <w:rsid w:val="00AE252D"/>
    <w:rsid w:val="00AE2CC7"/>
    <w:rsid w:val="00AE3914"/>
    <w:rsid w:val="00AE47B6"/>
    <w:rsid w:val="00AE4CCF"/>
    <w:rsid w:val="00AE7658"/>
    <w:rsid w:val="00AE7F09"/>
    <w:rsid w:val="00AF03D0"/>
    <w:rsid w:val="00AF1EB8"/>
    <w:rsid w:val="00AF2BF1"/>
    <w:rsid w:val="00AF3D4F"/>
    <w:rsid w:val="00AF4AC8"/>
    <w:rsid w:val="00AF50F3"/>
    <w:rsid w:val="00AF5F51"/>
    <w:rsid w:val="00B0243D"/>
    <w:rsid w:val="00B03AFF"/>
    <w:rsid w:val="00B03FAD"/>
    <w:rsid w:val="00B04CF5"/>
    <w:rsid w:val="00B063F5"/>
    <w:rsid w:val="00B06AC6"/>
    <w:rsid w:val="00B103A9"/>
    <w:rsid w:val="00B10964"/>
    <w:rsid w:val="00B119EB"/>
    <w:rsid w:val="00B144EE"/>
    <w:rsid w:val="00B14B3F"/>
    <w:rsid w:val="00B14D38"/>
    <w:rsid w:val="00B15E68"/>
    <w:rsid w:val="00B16689"/>
    <w:rsid w:val="00B16EFE"/>
    <w:rsid w:val="00B17F6B"/>
    <w:rsid w:val="00B2003E"/>
    <w:rsid w:val="00B23587"/>
    <w:rsid w:val="00B30A08"/>
    <w:rsid w:val="00B311A0"/>
    <w:rsid w:val="00B31C25"/>
    <w:rsid w:val="00B325F4"/>
    <w:rsid w:val="00B32DF0"/>
    <w:rsid w:val="00B34FE8"/>
    <w:rsid w:val="00B354E7"/>
    <w:rsid w:val="00B359CD"/>
    <w:rsid w:val="00B36D7A"/>
    <w:rsid w:val="00B37984"/>
    <w:rsid w:val="00B40079"/>
    <w:rsid w:val="00B410F6"/>
    <w:rsid w:val="00B42790"/>
    <w:rsid w:val="00B44333"/>
    <w:rsid w:val="00B4544E"/>
    <w:rsid w:val="00B4665E"/>
    <w:rsid w:val="00B470C5"/>
    <w:rsid w:val="00B5274E"/>
    <w:rsid w:val="00B5312F"/>
    <w:rsid w:val="00B5534E"/>
    <w:rsid w:val="00B5636E"/>
    <w:rsid w:val="00B56A3B"/>
    <w:rsid w:val="00B56C13"/>
    <w:rsid w:val="00B56DC9"/>
    <w:rsid w:val="00B5724E"/>
    <w:rsid w:val="00B573B3"/>
    <w:rsid w:val="00B6079C"/>
    <w:rsid w:val="00B632A6"/>
    <w:rsid w:val="00B64E77"/>
    <w:rsid w:val="00B67C54"/>
    <w:rsid w:val="00B704B4"/>
    <w:rsid w:val="00B7082E"/>
    <w:rsid w:val="00B722EE"/>
    <w:rsid w:val="00B72E13"/>
    <w:rsid w:val="00B74F5F"/>
    <w:rsid w:val="00B74F99"/>
    <w:rsid w:val="00B75AE8"/>
    <w:rsid w:val="00B77704"/>
    <w:rsid w:val="00B80D7D"/>
    <w:rsid w:val="00B83136"/>
    <w:rsid w:val="00B83B57"/>
    <w:rsid w:val="00B83E09"/>
    <w:rsid w:val="00B850BC"/>
    <w:rsid w:val="00B85428"/>
    <w:rsid w:val="00B86382"/>
    <w:rsid w:val="00B87013"/>
    <w:rsid w:val="00B90067"/>
    <w:rsid w:val="00B90410"/>
    <w:rsid w:val="00B923EB"/>
    <w:rsid w:val="00B93131"/>
    <w:rsid w:val="00B9327F"/>
    <w:rsid w:val="00B94027"/>
    <w:rsid w:val="00B94163"/>
    <w:rsid w:val="00B94A34"/>
    <w:rsid w:val="00B96422"/>
    <w:rsid w:val="00B97243"/>
    <w:rsid w:val="00B97B9E"/>
    <w:rsid w:val="00BA1B39"/>
    <w:rsid w:val="00BA3260"/>
    <w:rsid w:val="00BA3B17"/>
    <w:rsid w:val="00BA43E1"/>
    <w:rsid w:val="00BA450E"/>
    <w:rsid w:val="00BA75AE"/>
    <w:rsid w:val="00BA77F1"/>
    <w:rsid w:val="00BB0A51"/>
    <w:rsid w:val="00BB1928"/>
    <w:rsid w:val="00BB311D"/>
    <w:rsid w:val="00BB58D5"/>
    <w:rsid w:val="00BB59BD"/>
    <w:rsid w:val="00BB5E83"/>
    <w:rsid w:val="00BB6091"/>
    <w:rsid w:val="00BB61BE"/>
    <w:rsid w:val="00BB61DC"/>
    <w:rsid w:val="00BB6291"/>
    <w:rsid w:val="00BB650F"/>
    <w:rsid w:val="00BB718C"/>
    <w:rsid w:val="00BC0B49"/>
    <w:rsid w:val="00BC0D7A"/>
    <w:rsid w:val="00BC1E03"/>
    <w:rsid w:val="00BC28DB"/>
    <w:rsid w:val="00BC46C7"/>
    <w:rsid w:val="00BC5ACE"/>
    <w:rsid w:val="00BC7214"/>
    <w:rsid w:val="00BC79B5"/>
    <w:rsid w:val="00BC7C37"/>
    <w:rsid w:val="00BC7E51"/>
    <w:rsid w:val="00BD1478"/>
    <w:rsid w:val="00BD3050"/>
    <w:rsid w:val="00BD396A"/>
    <w:rsid w:val="00BD3E62"/>
    <w:rsid w:val="00BD667E"/>
    <w:rsid w:val="00BD68DE"/>
    <w:rsid w:val="00BE25AF"/>
    <w:rsid w:val="00BE2AF4"/>
    <w:rsid w:val="00BE2D51"/>
    <w:rsid w:val="00BE47AA"/>
    <w:rsid w:val="00BE5B42"/>
    <w:rsid w:val="00BE5F06"/>
    <w:rsid w:val="00BE7062"/>
    <w:rsid w:val="00BF04D2"/>
    <w:rsid w:val="00BF04D4"/>
    <w:rsid w:val="00BF34F2"/>
    <w:rsid w:val="00BF367D"/>
    <w:rsid w:val="00BF3776"/>
    <w:rsid w:val="00BF5591"/>
    <w:rsid w:val="00BF65E0"/>
    <w:rsid w:val="00BF6FB2"/>
    <w:rsid w:val="00BF7DBE"/>
    <w:rsid w:val="00C00999"/>
    <w:rsid w:val="00C01DDD"/>
    <w:rsid w:val="00C02662"/>
    <w:rsid w:val="00C03B3E"/>
    <w:rsid w:val="00C03DD1"/>
    <w:rsid w:val="00C03F8F"/>
    <w:rsid w:val="00C048B1"/>
    <w:rsid w:val="00C05355"/>
    <w:rsid w:val="00C06894"/>
    <w:rsid w:val="00C07779"/>
    <w:rsid w:val="00C10B63"/>
    <w:rsid w:val="00C1182E"/>
    <w:rsid w:val="00C11C26"/>
    <w:rsid w:val="00C12BF2"/>
    <w:rsid w:val="00C16E78"/>
    <w:rsid w:val="00C17116"/>
    <w:rsid w:val="00C203C5"/>
    <w:rsid w:val="00C20A24"/>
    <w:rsid w:val="00C20B4A"/>
    <w:rsid w:val="00C2413E"/>
    <w:rsid w:val="00C242BD"/>
    <w:rsid w:val="00C2481B"/>
    <w:rsid w:val="00C318A9"/>
    <w:rsid w:val="00C31D86"/>
    <w:rsid w:val="00C33E89"/>
    <w:rsid w:val="00C35EAB"/>
    <w:rsid w:val="00C3634B"/>
    <w:rsid w:val="00C36765"/>
    <w:rsid w:val="00C36DFB"/>
    <w:rsid w:val="00C403F2"/>
    <w:rsid w:val="00C407E7"/>
    <w:rsid w:val="00C41B6A"/>
    <w:rsid w:val="00C44556"/>
    <w:rsid w:val="00C475F1"/>
    <w:rsid w:val="00C477CA"/>
    <w:rsid w:val="00C518FC"/>
    <w:rsid w:val="00C523A2"/>
    <w:rsid w:val="00C526DC"/>
    <w:rsid w:val="00C52923"/>
    <w:rsid w:val="00C5299E"/>
    <w:rsid w:val="00C52AA3"/>
    <w:rsid w:val="00C5398C"/>
    <w:rsid w:val="00C5418B"/>
    <w:rsid w:val="00C552E9"/>
    <w:rsid w:val="00C55399"/>
    <w:rsid w:val="00C5650F"/>
    <w:rsid w:val="00C56EA8"/>
    <w:rsid w:val="00C61B3A"/>
    <w:rsid w:val="00C61F9F"/>
    <w:rsid w:val="00C6240A"/>
    <w:rsid w:val="00C62C3B"/>
    <w:rsid w:val="00C632C6"/>
    <w:rsid w:val="00C63416"/>
    <w:rsid w:val="00C6426F"/>
    <w:rsid w:val="00C65930"/>
    <w:rsid w:val="00C65AE9"/>
    <w:rsid w:val="00C664A5"/>
    <w:rsid w:val="00C66DDF"/>
    <w:rsid w:val="00C66F8C"/>
    <w:rsid w:val="00C6735E"/>
    <w:rsid w:val="00C67EA1"/>
    <w:rsid w:val="00C709C0"/>
    <w:rsid w:val="00C71FDA"/>
    <w:rsid w:val="00C73900"/>
    <w:rsid w:val="00C74983"/>
    <w:rsid w:val="00C76270"/>
    <w:rsid w:val="00C77412"/>
    <w:rsid w:val="00C81D08"/>
    <w:rsid w:val="00C82117"/>
    <w:rsid w:val="00C827A0"/>
    <w:rsid w:val="00C82BFB"/>
    <w:rsid w:val="00C86960"/>
    <w:rsid w:val="00C91C94"/>
    <w:rsid w:val="00C920C9"/>
    <w:rsid w:val="00C93346"/>
    <w:rsid w:val="00C94BE1"/>
    <w:rsid w:val="00C9505B"/>
    <w:rsid w:val="00C979F7"/>
    <w:rsid w:val="00C97BF9"/>
    <w:rsid w:val="00C97D3C"/>
    <w:rsid w:val="00CA5652"/>
    <w:rsid w:val="00CA6D3E"/>
    <w:rsid w:val="00CA6E31"/>
    <w:rsid w:val="00CB1AFA"/>
    <w:rsid w:val="00CB1B7F"/>
    <w:rsid w:val="00CB1FA0"/>
    <w:rsid w:val="00CB287D"/>
    <w:rsid w:val="00CC0C62"/>
    <w:rsid w:val="00CC0D2D"/>
    <w:rsid w:val="00CC26E7"/>
    <w:rsid w:val="00CC3201"/>
    <w:rsid w:val="00CC35E8"/>
    <w:rsid w:val="00CC5317"/>
    <w:rsid w:val="00CC5776"/>
    <w:rsid w:val="00CC5BFA"/>
    <w:rsid w:val="00CC5C92"/>
    <w:rsid w:val="00CC6D79"/>
    <w:rsid w:val="00CD02A8"/>
    <w:rsid w:val="00CD0A03"/>
    <w:rsid w:val="00CD0B4C"/>
    <w:rsid w:val="00CD0C15"/>
    <w:rsid w:val="00CD1A28"/>
    <w:rsid w:val="00CD4B48"/>
    <w:rsid w:val="00CD616D"/>
    <w:rsid w:val="00CE060E"/>
    <w:rsid w:val="00CE31B9"/>
    <w:rsid w:val="00CE38D0"/>
    <w:rsid w:val="00CE5A45"/>
    <w:rsid w:val="00CE6FB5"/>
    <w:rsid w:val="00CE7056"/>
    <w:rsid w:val="00CE7D21"/>
    <w:rsid w:val="00CF0A1D"/>
    <w:rsid w:val="00CF2F53"/>
    <w:rsid w:val="00CF5886"/>
    <w:rsid w:val="00CF5D4D"/>
    <w:rsid w:val="00D0073E"/>
    <w:rsid w:val="00D022DE"/>
    <w:rsid w:val="00D02DDE"/>
    <w:rsid w:val="00D041FB"/>
    <w:rsid w:val="00D043B3"/>
    <w:rsid w:val="00D05DBD"/>
    <w:rsid w:val="00D103A7"/>
    <w:rsid w:val="00D12389"/>
    <w:rsid w:val="00D1252A"/>
    <w:rsid w:val="00D1309F"/>
    <w:rsid w:val="00D14F38"/>
    <w:rsid w:val="00D16622"/>
    <w:rsid w:val="00D16FEF"/>
    <w:rsid w:val="00D17C4E"/>
    <w:rsid w:val="00D21274"/>
    <w:rsid w:val="00D21D85"/>
    <w:rsid w:val="00D22C53"/>
    <w:rsid w:val="00D24B2D"/>
    <w:rsid w:val="00D25A25"/>
    <w:rsid w:val="00D326CF"/>
    <w:rsid w:val="00D36090"/>
    <w:rsid w:val="00D4042F"/>
    <w:rsid w:val="00D4415B"/>
    <w:rsid w:val="00D448DC"/>
    <w:rsid w:val="00D4692B"/>
    <w:rsid w:val="00D469E7"/>
    <w:rsid w:val="00D46F10"/>
    <w:rsid w:val="00D46F3D"/>
    <w:rsid w:val="00D50B54"/>
    <w:rsid w:val="00D5245C"/>
    <w:rsid w:val="00D529EE"/>
    <w:rsid w:val="00D53AFF"/>
    <w:rsid w:val="00D545C1"/>
    <w:rsid w:val="00D5496E"/>
    <w:rsid w:val="00D55554"/>
    <w:rsid w:val="00D559AF"/>
    <w:rsid w:val="00D56388"/>
    <w:rsid w:val="00D56C90"/>
    <w:rsid w:val="00D57053"/>
    <w:rsid w:val="00D57986"/>
    <w:rsid w:val="00D57E12"/>
    <w:rsid w:val="00D57FA9"/>
    <w:rsid w:val="00D6108F"/>
    <w:rsid w:val="00D6137C"/>
    <w:rsid w:val="00D6152E"/>
    <w:rsid w:val="00D61C7D"/>
    <w:rsid w:val="00D62B35"/>
    <w:rsid w:val="00D634D7"/>
    <w:rsid w:val="00D63AA5"/>
    <w:rsid w:val="00D63B7F"/>
    <w:rsid w:val="00D66765"/>
    <w:rsid w:val="00D6723D"/>
    <w:rsid w:val="00D713B0"/>
    <w:rsid w:val="00D714D0"/>
    <w:rsid w:val="00D71AF9"/>
    <w:rsid w:val="00D71C9B"/>
    <w:rsid w:val="00D7272E"/>
    <w:rsid w:val="00D7393F"/>
    <w:rsid w:val="00D73ED3"/>
    <w:rsid w:val="00D743C1"/>
    <w:rsid w:val="00D750B9"/>
    <w:rsid w:val="00D755BE"/>
    <w:rsid w:val="00D75F49"/>
    <w:rsid w:val="00D76089"/>
    <w:rsid w:val="00D77D7C"/>
    <w:rsid w:val="00D77FDA"/>
    <w:rsid w:val="00D80EA2"/>
    <w:rsid w:val="00D81633"/>
    <w:rsid w:val="00D83244"/>
    <w:rsid w:val="00D83E57"/>
    <w:rsid w:val="00D85BA6"/>
    <w:rsid w:val="00D85F50"/>
    <w:rsid w:val="00D864C7"/>
    <w:rsid w:val="00D8692B"/>
    <w:rsid w:val="00D86D80"/>
    <w:rsid w:val="00D8779A"/>
    <w:rsid w:val="00D9047D"/>
    <w:rsid w:val="00D912E1"/>
    <w:rsid w:val="00D933B8"/>
    <w:rsid w:val="00D938D0"/>
    <w:rsid w:val="00DA1CC2"/>
    <w:rsid w:val="00DA2D07"/>
    <w:rsid w:val="00DA3624"/>
    <w:rsid w:val="00DA3871"/>
    <w:rsid w:val="00DA3E01"/>
    <w:rsid w:val="00DA4AE1"/>
    <w:rsid w:val="00DA5F9A"/>
    <w:rsid w:val="00DA7041"/>
    <w:rsid w:val="00DA7B06"/>
    <w:rsid w:val="00DA7E24"/>
    <w:rsid w:val="00DB065B"/>
    <w:rsid w:val="00DB07C6"/>
    <w:rsid w:val="00DB2436"/>
    <w:rsid w:val="00DB39B1"/>
    <w:rsid w:val="00DB3B5B"/>
    <w:rsid w:val="00DB3B7D"/>
    <w:rsid w:val="00DB3CA7"/>
    <w:rsid w:val="00DB3F2F"/>
    <w:rsid w:val="00DB45E5"/>
    <w:rsid w:val="00DB4C04"/>
    <w:rsid w:val="00DB5C89"/>
    <w:rsid w:val="00DB6293"/>
    <w:rsid w:val="00DB63C8"/>
    <w:rsid w:val="00DB6D21"/>
    <w:rsid w:val="00DC0450"/>
    <w:rsid w:val="00DC0A1F"/>
    <w:rsid w:val="00DC1487"/>
    <w:rsid w:val="00DC3C6B"/>
    <w:rsid w:val="00DC438B"/>
    <w:rsid w:val="00DC45C2"/>
    <w:rsid w:val="00DC4BE4"/>
    <w:rsid w:val="00DC5697"/>
    <w:rsid w:val="00DC57E2"/>
    <w:rsid w:val="00DC5AAA"/>
    <w:rsid w:val="00DC5E5A"/>
    <w:rsid w:val="00DC6ACA"/>
    <w:rsid w:val="00DD07C4"/>
    <w:rsid w:val="00DD1C00"/>
    <w:rsid w:val="00DD3422"/>
    <w:rsid w:val="00DD3EC9"/>
    <w:rsid w:val="00DE0314"/>
    <w:rsid w:val="00DE0F45"/>
    <w:rsid w:val="00DE17EE"/>
    <w:rsid w:val="00DE3E2A"/>
    <w:rsid w:val="00DE400B"/>
    <w:rsid w:val="00DE4F54"/>
    <w:rsid w:val="00DF03CD"/>
    <w:rsid w:val="00DF2B88"/>
    <w:rsid w:val="00DF4C90"/>
    <w:rsid w:val="00DF737E"/>
    <w:rsid w:val="00E00D11"/>
    <w:rsid w:val="00E01EDA"/>
    <w:rsid w:val="00E034AB"/>
    <w:rsid w:val="00E04213"/>
    <w:rsid w:val="00E0521B"/>
    <w:rsid w:val="00E056A5"/>
    <w:rsid w:val="00E05EC6"/>
    <w:rsid w:val="00E0643E"/>
    <w:rsid w:val="00E06C01"/>
    <w:rsid w:val="00E075E5"/>
    <w:rsid w:val="00E07A34"/>
    <w:rsid w:val="00E130AB"/>
    <w:rsid w:val="00E130FF"/>
    <w:rsid w:val="00E1404D"/>
    <w:rsid w:val="00E15D03"/>
    <w:rsid w:val="00E177A0"/>
    <w:rsid w:val="00E20C9B"/>
    <w:rsid w:val="00E252AA"/>
    <w:rsid w:val="00E27F43"/>
    <w:rsid w:val="00E30AAD"/>
    <w:rsid w:val="00E30AFD"/>
    <w:rsid w:val="00E31DA3"/>
    <w:rsid w:val="00E33DE5"/>
    <w:rsid w:val="00E34A23"/>
    <w:rsid w:val="00E36829"/>
    <w:rsid w:val="00E40D04"/>
    <w:rsid w:val="00E41075"/>
    <w:rsid w:val="00E4167C"/>
    <w:rsid w:val="00E42B1F"/>
    <w:rsid w:val="00E455B9"/>
    <w:rsid w:val="00E45D78"/>
    <w:rsid w:val="00E4716F"/>
    <w:rsid w:val="00E5061A"/>
    <w:rsid w:val="00E5092A"/>
    <w:rsid w:val="00E5113B"/>
    <w:rsid w:val="00E51F3D"/>
    <w:rsid w:val="00E5212A"/>
    <w:rsid w:val="00E53622"/>
    <w:rsid w:val="00E54B29"/>
    <w:rsid w:val="00E559CF"/>
    <w:rsid w:val="00E55C97"/>
    <w:rsid w:val="00E628F8"/>
    <w:rsid w:val="00E63C2D"/>
    <w:rsid w:val="00E63F4D"/>
    <w:rsid w:val="00E64279"/>
    <w:rsid w:val="00E64AD2"/>
    <w:rsid w:val="00E64DF7"/>
    <w:rsid w:val="00E65F2B"/>
    <w:rsid w:val="00E708BF"/>
    <w:rsid w:val="00E72D46"/>
    <w:rsid w:val="00E73552"/>
    <w:rsid w:val="00E778B2"/>
    <w:rsid w:val="00E82A3B"/>
    <w:rsid w:val="00E82ED9"/>
    <w:rsid w:val="00E844D8"/>
    <w:rsid w:val="00E8494A"/>
    <w:rsid w:val="00E8518B"/>
    <w:rsid w:val="00E85EF2"/>
    <w:rsid w:val="00E86F50"/>
    <w:rsid w:val="00E874C6"/>
    <w:rsid w:val="00E903C1"/>
    <w:rsid w:val="00E911F3"/>
    <w:rsid w:val="00E9246B"/>
    <w:rsid w:val="00E93331"/>
    <w:rsid w:val="00E9357B"/>
    <w:rsid w:val="00E9487D"/>
    <w:rsid w:val="00E953A8"/>
    <w:rsid w:val="00E954DE"/>
    <w:rsid w:val="00E957AF"/>
    <w:rsid w:val="00E95B5F"/>
    <w:rsid w:val="00E9673F"/>
    <w:rsid w:val="00E974C3"/>
    <w:rsid w:val="00EA2BBE"/>
    <w:rsid w:val="00EA2C42"/>
    <w:rsid w:val="00EA2E68"/>
    <w:rsid w:val="00EA487C"/>
    <w:rsid w:val="00EA591D"/>
    <w:rsid w:val="00EA6F8B"/>
    <w:rsid w:val="00EA75F6"/>
    <w:rsid w:val="00EB0CE3"/>
    <w:rsid w:val="00EB179D"/>
    <w:rsid w:val="00EB1A72"/>
    <w:rsid w:val="00EB2BC8"/>
    <w:rsid w:val="00EB3233"/>
    <w:rsid w:val="00EB3D81"/>
    <w:rsid w:val="00EB4610"/>
    <w:rsid w:val="00EC057A"/>
    <w:rsid w:val="00EC15FF"/>
    <w:rsid w:val="00EC44E0"/>
    <w:rsid w:val="00EC512A"/>
    <w:rsid w:val="00EC5FA3"/>
    <w:rsid w:val="00ED1F8B"/>
    <w:rsid w:val="00ED1FEB"/>
    <w:rsid w:val="00ED291F"/>
    <w:rsid w:val="00ED5E53"/>
    <w:rsid w:val="00ED624B"/>
    <w:rsid w:val="00ED7A80"/>
    <w:rsid w:val="00EE0B90"/>
    <w:rsid w:val="00EE114A"/>
    <w:rsid w:val="00EE1E27"/>
    <w:rsid w:val="00EE2BF8"/>
    <w:rsid w:val="00EE43CE"/>
    <w:rsid w:val="00EE48E5"/>
    <w:rsid w:val="00EE525F"/>
    <w:rsid w:val="00EE64C3"/>
    <w:rsid w:val="00EE7069"/>
    <w:rsid w:val="00EF2ED2"/>
    <w:rsid w:val="00EF398D"/>
    <w:rsid w:val="00EF41BD"/>
    <w:rsid w:val="00EF4216"/>
    <w:rsid w:val="00EF47E8"/>
    <w:rsid w:val="00EF6D3A"/>
    <w:rsid w:val="00F00154"/>
    <w:rsid w:val="00F03CBF"/>
    <w:rsid w:val="00F04885"/>
    <w:rsid w:val="00F054C0"/>
    <w:rsid w:val="00F05914"/>
    <w:rsid w:val="00F05CF3"/>
    <w:rsid w:val="00F06675"/>
    <w:rsid w:val="00F11096"/>
    <w:rsid w:val="00F1170D"/>
    <w:rsid w:val="00F1383D"/>
    <w:rsid w:val="00F13CB9"/>
    <w:rsid w:val="00F145F6"/>
    <w:rsid w:val="00F16763"/>
    <w:rsid w:val="00F20444"/>
    <w:rsid w:val="00F20D8A"/>
    <w:rsid w:val="00F21DEB"/>
    <w:rsid w:val="00F21E54"/>
    <w:rsid w:val="00F23010"/>
    <w:rsid w:val="00F2420B"/>
    <w:rsid w:val="00F24635"/>
    <w:rsid w:val="00F25A72"/>
    <w:rsid w:val="00F26C25"/>
    <w:rsid w:val="00F270BB"/>
    <w:rsid w:val="00F27AB9"/>
    <w:rsid w:val="00F308FD"/>
    <w:rsid w:val="00F3114E"/>
    <w:rsid w:val="00F31557"/>
    <w:rsid w:val="00F31649"/>
    <w:rsid w:val="00F31E0F"/>
    <w:rsid w:val="00F32038"/>
    <w:rsid w:val="00F32DBC"/>
    <w:rsid w:val="00F33AC2"/>
    <w:rsid w:val="00F3636E"/>
    <w:rsid w:val="00F36488"/>
    <w:rsid w:val="00F36B79"/>
    <w:rsid w:val="00F40211"/>
    <w:rsid w:val="00F40919"/>
    <w:rsid w:val="00F40940"/>
    <w:rsid w:val="00F4278D"/>
    <w:rsid w:val="00F473D1"/>
    <w:rsid w:val="00F47C48"/>
    <w:rsid w:val="00F51B81"/>
    <w:rsid w:val="00F56486"/>
    <w:rsid w:val="00F56A7A"/>
    <w:rsid w:val="00F5786F"/>
    <w:rsid w:val="00F62FFD"/>
    <w:rsid w:val="00F6483F"/>
    <w:rsid w:val="00F6622D"/>
    <w:rsid w:val="00F672E5"/>
    <w:rsid w:val="00F67944"/>
    <w:rsid w:val="00F73008"/>
    <w:rsid w:val="00F73F60"/>
    <w:rsid w:val="00F75FA7"/>
    <w:rsid w:val="00F77A4E"/>
    <w:rsid w:val="00F77C0F"/>
    <w:rsid w:val="00F80539"/>
    <w:rsid w:val="00F80961"/>
    <w:rsid w:val="00F83585"/>
    <w:rsid w:val="00F85DAB"/>
    <w:rsid w:val="00F86144"/>
    <w:rsid w:val="00F9262F"/>
    <w:rsid w:val="00F939EB"/>
    <w:rsid w:val="00F944AA"/>
    <w:rsid w:val="00F9486E"/>
    <w:rsid w:val="00F95D96"/>
    <w:rsid w:val="00F96EAB"/>
    <w:rsid w:val="00F97027"/>
    <w:rsid w:val="00F97170"/>
    <w:rsid w:val="00FA034F"/>
    <w:rsid w:val="00FA6F83"/>
    <w:rsid w:val="00FA7A63"/>
    <w:rsid w:val="00FA7C04"/>
    <w:rsid w:val="00FB08E2"/>
    <w:rsid w:val="00FB099C"/>
    <w:rsid w:val="00FB1DC1"/>
    <w:rsid w:val="00FB2A20"/>
    <w:rsid w:val="00FB2E09"/>
    <w:rsid w:val="00FB33CD"/>
    <w:rsid w:val="00FB503B"/>
    <w:rsid w:val="00FB6301"/>
    <w:rsid w:val="00FB659C"/>
    <w:rsid w:val="00FB6D2F"/>
    <w:rsid w:val="00FB6FD0"/>
    <w:rsid w:val="00FB7564"/>
    <w:rsid w:val="00FC3ADE"/>
    <w:rsid w:val="00FC40CD"/>
    <w:rsid w:val="00FC41F5"/>
    <w:rsid w:val="00FC6E8C"/>
    <w:rsid w:val="00FC7DFE"/>
    <w:rsid w:val="00FD0DC1"/>
    <w:rsid w:val="00FD161B"/>
    <w:rsid w:val="00FD1F05"/>
    <w:rsid w:val="00FD269C"/>
    <w:rsid w:val="00FD394B"/>
    <w:rsid w:val="00FE02F1"/>
    <w:rsid w:val="00FE33B8"/>
    <w:rsid w:val="00FE33BD"/>
    <w:rsid w:val="00FE4321"/>
    <w:rsid w:val="00FE51FE"/>
    <w:rsid w:val="00FF024A"/>
    <w:rsid w:val="00FF2765"/>
    <w:rsid w:val="00FF3BE1"/>
    <w:rsid w:val="00FF4710"/>
    <w:rsid w:val="00FF4D06"/>
    <w:rsid w:val="00FF51E3"/>
    <w:rsid w:val="00FF5A6D"/>
    <w:rsid w:val="00FF6218"/>
    <w:rsid w:val="00FF68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48BF2859"/>
  <w15:docId w15:val="{CBC826BF-E2D2-4B71-9E23-785387DA7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Normal"/>
    <w:qFormat/>
    <w:rsid w:val="00BB59BD"/>
    <w:pPr>
      <w:jc w:val="both"/>
    </w:pPr>
    <w:rPr>
      <w:rFonts w:ascii="Arial" w:hAnsi="Arial"/>
      <w:sz w:val="22"/>
      <w:szCs w:val="22"/>
      <w:lang w:eastAsia="en-US"/>
    </w:rPr>
  </w:style>
  <w:style w:type="paragraph" w:styleId="Heading1">
    <w:name w:val="heading 1"/>
    <w:basedOn w:val="Normal"/>
    <w:next w:val="Normal"/>
    <w:link w:val="Heading1Char"/>
    <w:qFormat/>
    <w:rsid w:val="00E33DE5"/>
    <w:pPr>
      <w:keepNext/>
      <w:numPr>
        <w:numId w:val="2"/>
      </w:numPr>
      <w:spacing w:before="240" w:after="120"/>
      <w:jc w:val="left"/>
      <w:outlineLvl w:val="0"/>
    </w:pPr>
    <w:rPr>
      <w:rFonts w:ascii="Arial Black" w:hAnsi="Arial Black"/>
      <w:b/>
      <w:smallCaps/>
      <w:color w:val="333399"/>
      <w:szCs w:val="24"/>
    </w:rPr>
  </w:style>
  <w:style w:type="paragraph" w:styleId="Heading2">
    <w:name w:val="heading 2"/>
    <w:basedOn w:val="Normal"/>
    <w:next w:val="Normal"/>
    <w:link w:val="Heading2Char"/>
    <w:qFormat/>
    <w:rsid w:val="007D053A"/>
    <w:pPr>
      <w:keepNext/>
      <w:numPr>
        <w:numId w:val="3"/>
      </w:numPr>
      <w:spacing w:before="240" w:after="120"/>
      <w:outlineLvl w:val="1"/>
    </w:pPr>
    <w:rPr>
      <w:b/>
      <w:smallCaps/>
      <w:color w:val="333399"/>
    </w:rPr>
  </w:style>
  <w:style w:type="paragraph" w:styleId="Heading3">
    <w:name w:val="heading 3"/>
    <w:basedOn w:val="Normal"/>
    <w:next w:val="Normal"/>
    <w:link w:val="Heading3Char"/>
    <w:qFormat/>
    <w:rsid w:val="007D053A"/>
    <w:pPr>
      <w:keepNext/>
      <w:spacing w:before="120" w:after="120"/>
      <w:outlineLvl w:val="2"/>
    </w:pPr>
    <w:rPr>
      <w:color w:val="333399"/>
      <w:u w:val="single"/>
    </w:rPr>
  </w:style>
  <w:style w:type="paragraph" w:styleId="Heading4">
    <w:name w:val="heading 4"/>
    <w:basedOn w:val="Normal"/>
    <w:next w:val="Normal"/>
    <w:link w:val="Heading4Char"/>
    <w:qFormat/>
    <w:rsid w:val="00E33DE5"/>
    <w:pPr>
      <w:keepNext/>
      <w:widowControl w:val="0"/>
      <w:spacing w:before="240" w:after="120"/>
      <w:outlineLvl w:val="3"/>
    </w:pPr>
    <w:rPr>
      <w:smallCaps/>
      <w:color w:val="333399"/>
      <w:u w:val="single"/>
    </w:rPr>
  </w:style>
  <w:style w:type="paragraph" w:styleId="Heading5">
    <w:name w:val="heading 5"/>
    <w:basedOn w:val="Normal"/>
    <w:next w:val="Normal"/>
    <w:link w:val="Heading5Char"/>
    <w:qFormat/>
    <w:rsid w:val="00EE114A"/>
    <w:pPr>
      <w:keepNext/>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spacing w:before="240" w:after="60"/>
      <w:ind w:left="7921" w:hanging="7921"/>
      <w:outlineLvl w:val="4"/>
    </w:pPr>
    <w:rPr>
      <w:i/>
      <w:u w:val="single"/>
    </w:rPr>
  </w:style>
  <w:style w:type="paragraph" w:styleId="Heading6">
    <w:name w:val="heading 6"/>
    <w:basedOn w:val="Normal"/>
    <w:next w:val="Normal"/>
    <w:link w:val="Heading6Char"/>
    <w:qFormat/>
    <w:rsid w:val="005A4669"/>
    <w:pPr>
      <w:keepNext/>
      <w:widowControl w:val="0"/>
      <w:ind w:firstLine="720"/>
      <w:outlineLvl w:val="5"/>
    </w:pPr>
    <w:rPr>
      <w:i/>
    </w:rPr>
  </w:style>
  <w:style w:type="paragraph" w:styleId="Heading7">
    <w:name w:val="heading 7"/>
    <w:aliases w:val="Heading 7 Char Char"/>
    <w:basedOn w:val="Normal"/>
    <w:next w:val="Normal"/>
    <w:link w:val="Heading7Char"/>
    <w:qFormat/>
    <w:rsid w:val="00C5299E"/>
    <w:pPr>
      <w:keepNext/>
      <w:shd w:val="pct15" w:color="auto" w:fill="FFFFFF"/>
      <w:spacing w:before="60" w:after="60"/>
      <w:ind w:left="1134" w:right="1134"/>
      <w:outlineLvl w:val="6"/>
    </w:pPr>
    <w:rPr>
      <w:b/>
      <w:i/>
      <w:sz w:val="20"/>
    </w:rPr>
  </w:style>
  <w:style w:type="paragraph" w:styleId="Heading8">
    <w:name w:val="heading 8"/>
    <w:basedOn w:val="Heading7"/>
    <w:next w:val="Normal"/>
    <w:link w:val="Heading8Char"/>
    <w:qFormat/>
    <w:rsid w:val="00687FCE"/>
    <w:pPr>
      <w:jc w:val="left"/>
      <w:outlineLvl w:val="7"/>
    </w:pPr>
    <w:rPr>
      <w:b w:val="0"/>
      <w:color w:val="0000FF"/>
      <w:szCs w:val="20"/>
    </w:rPr>
  </w:style>
  <w:style w:type="paragraph" w:styleId="Heading9">
    <w:name w:val="heading 9"/>
    <w:basedOn w:val="Normal"/>
    <w:next w:val="Normal"/>
    <w:link w:val="Heading9Char"/>
    <w:rsid w:val="00531692"/>
    <w:pPr>
      <w:keepNext/>
      <w:outlineLvl w:val="8"/>
    </w:pPr>
    <w:rPr>
      <w:b/>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33DE5"/>
    <w:rPr>
      <w:rFonts w:ascii="Arial Black" w:hAnsi="Arial Black"/>
      <w:b/>
      <w:smallCaps/>
      <w:color w:val="333399"/>
      <w:sz w:val="22"/>
      <w:szCs w:val="24"/>
      <w:lang w:eastAsia="en-US"/>
    </w:rPr>
  </w:style>
  <w:style w:type="character" w:customStyle="1" w:styleId="Heading2Char">
    <w:name w:val="Heading 2 Char"/>
    <w:basedOn w:val="DefaultParagraphFont"/>
    <w:link w:val="Heading2"/>
    <w:locked/>
    <w:rsid w:val="007D053A"/>
    <w:rPr>
      <w:rFonts w:ascii="Frutiger LT 55 Roman" w:hAnsi="Frutiger LT 55 Roman"/>
      <w:b/>
      <w:smallCaps/>
      <w:color w:val="333399"/>
      <w:sz w:val="22"/>
      <w:szCs w:val="22"/>
      <w:lang w:eastAsia="en-US"/>
    </w:rPr>
  </w:style>
  <w:style w:type="character" w:customStyle="1" w:styleId="Heading3Char">
    <w:name w:val="Heading 3 Char"/>
    <w:basedOn w:val="DefaultParagraphFont"/>
    <w:link w:val="Heading3"/>
    <w:uiPriority w:val="99"/>
    <w:locked/>
    <w:rsid w:val="007D053A"/>
    <w:rPr>
      <w:rFonts w:ascii="Frutiger LT 55 Roman" w:hAnsi="Frutiger LT 55 Roman"/>
      <w:color w:val="333399"/>
      <w:sz w:val="22"/>
      <w:szCs w:val="22"/>
      <w:u w:val="single"/>
      <w:lang w:eastAsia="en-US"/>
    </w:rPr>
  </w:style>
  <w:style w:type="character" w:customStyle="1" w:styleId="Heading4Char">
    <w:name w:val="Heading 4 Char"/>
    <w:basedOn w:val="DefaultParagraphFont"/>
    <w:link w:val="Heading4"/>
    <w:uiPriority w:val="99"/>
    <w:locked/>
    <w:rsid w:val="00E33DE5"/>
    <w:rPr>
      <w:rFonts w:ascii="Trebuchet MS" w:hAnsi="Trebuchet MS" w:cs="Times New Roman"/>
      <w:smallCaps/>
      <w:snapToGrid w:val="0"/>
      <w:color w:val="333399"/>
      <w:sz w:val="22"/>
      <w:szCs w:val="22"/>
      <w:u w:val="single"/>
      <w:lang w:val="en-GB" w:eastAsia="en-US" w:bidi="ar-SA"/>
    </w:rPr>
  </w:style>
  <w:style w:type="character" w:customStyle="1" w:styleId="Heading5Char">
    <w:name w:val="Heading 5 Char"/>
    <w:basedOn w:val="DefaultParagraphFont"/>
    <w:link w:val="Heading5"/>
    <w:uiPriority w:val="99"/>
    <w:locked/>
    <w:rsid w:val="00EE114A"/>
    <w:rPr>
      <w:rFonts w:ascii="Arial" w:hAnsi="Arial" w:cs="Times New Roman"/>
      <w:i/>
      <w:snapToGrid w:val="0"/>
      <w:sz w:val="22"/>
      <w:szCs w:val="22"/>
      <w:u w:val="single"/>
      <w:lang w:val="en-GB" w:eastAsia="en-US" w:bidi="ar-SA"/>
    </w:rPr>
  </w:style>
  <w:style w:type="character" w:customStyle="1" w:styleId="Heading6Char">
    <w:name w:val="Heading 6 Char"/>
    <w:basedOn w:val="DefaultParagraphFont"/>
    <w:link w:val="Heading6"/>
    <w:uiPriority w:val="9"/>
    <w:semiHidden/>
    <w:rsid w:val="006D395D"/>
    <w:rPr>
      <w:rFonts w:ascii="Calibri" w:eastAsia="Times New Roman" w:hAnsi="Calibri" w:cs="Times New Roman"/>
      <w:b/>
      <w:bCs/>
      <w:lang w:eastAsia="en-US"/>
    </w:rPr>
  </w:style>
  <w:style w:type="character" w:customStyle="1" w:styleId="Heading7Char">
    <w:name w:val="Heading 7 Char"/>
    <w:aliases w:val="Heading 7 Char Char Char"/>
    <w:basedOn w:val="DefaultParagraphFont"/>
    <w:link w:val="Heading7"/>
    <w:uiPriority w:val="99"/>
    <w:locked/>
    <w:rsid w:val="00C5299E"/>
    <w:rPr>
      <w:rFonts w:ascii="Arial" w:hAnsi="Arial" w:cs="Times New Roman"/>
      <w:b/>
      <w:i/>
      <w:snapToGrid w:val="0"/>
      <w:sz w:val="22"/>
      <w:szCs w:val="22"/>
      <w:lang w:val="en-GB" w:eastAsia="en-US" w:bidi="ar-SA"/>
    </w:rPr>
  </w:style>
  <w:style w:type="character" w:customStyle="1" w:styleId="Heading8Char">
    <w:name w:val="Heading 8 Char"/>
    <w:basedOn w:val="Heading7Char"/>
    <w:link w:val="Heading8"/>
    <w:uiPriority w:val="99"/>
    <w:locked/>
    <w:rsid w:val="00687FCE"/>
    <w:rPr>
      <w:rFonts w:ascii="Trebuchet MS" w:hAnsi="Trebuchet MS" w:cs="Times New Roman"/>
      <w:b/>
      <w:i/>
      <w:snapToGrid w:val="0"/>
      <w:color w:val="0000FF"/>
      <w:sz w:val="22"/>
      <w:szCs w:val="22"/>
      <w:lang w:val="en-GB" w:eastAsia="en-US" w:bidi="ar-SA"/>
    </w:rPr>
  </w:style>
  <w:style w:type="character" w:customStyle="1" w:styleId="Heading9Char">
    <w:name w:val="Heading 9 Char"/>
    <w:basedOn w:val="DefaultParagraphFont"/>
    <w:link w:val="Heading9"/>
    <w:uiPriority w:val="9"/>
    <w:semiHidden/>
    <w:rsid w:val="006D395D"/>
    <w:rPr>
      <w:rFonts w:ascii="Cambria" w:eastAsia="Times New Roman" w:hAnsi="Cambria" w:cs="Times New Roman"/>
      <w:lang w:eastAsia="en-US"/>
    </w:rPr>
  </w:style>
  <w:style w:type="paragraph" w:styleId="FootnoteText">
    <w:name w:val="footnote text"/>
    <w:basedOn w:val="Normal"/>
    <w:link w:val="FootnoteTextChar"/>
    <w:uiPriority w:val="99"/>
    <w:semiHidden/>
    <w:rsid w:val="005A4669"/>
    <w:pPr>
      <w:widowControl w:val="0"/>
    </w:pPr>
    <w:rPr>
      <w:rFonts w:ascii="Courier" w:hAnsi="Courier"/>
      <w:spacing w:val="-3"/>
    </w:rPr>
  </w:style>
  <w:style w:type="character" w:customStyle="1" w:styleId="FootnoteTextChar">
    <w:name w:val="Footnote Text Char"/>
    <w:basedOn w:val="DefaultParagraphFont"/>
    <w:link w:val="FootnoteText"/>
    <w:uiPriority w:val="99"/>
    <w:semiHidden/>
    <w:locked/>
    <w:rsid w:val="0000507F"/>
    <w:rPr>
      <w:rFonts w:ascii="Courier" w:hAnsi="Courier" w:cs="Times New Roman"/>
      <w:snapToGrid w:val="0"/>
      <w:spacing w:val="-3"/>
      <w:sz w:val="22"/>
      <w:szCs w:val="22"/>
      <w:lang w:val="en-GB" w:eastAsia="en-US" w:bidi="ar-SA"/>
    </w:rPr>
  </w:style>
  <w:style w:type="paragraph" w:styleId="TOC1">
    <w:name w:val="toc 1"/>
    <w:basedOn w:val="Normal"/>
    <w:next w:val="Normal"/>
    <w:autoRedefine/>
    <w:uiPriority w:val="39"/>
    <w:rsid w:val="00EE0B90"/>
    <w:pPr>
      <w:spacing w:before="120" w:after="120"/>
    </w:pPr>
    <w:rPr>
      <w:b/>
      <w:caps/>
      <w:sz w:val="20"/>
    </w:rPr>
  </w:style>
  <w:style w:type="paragraph" w:styleId="TOC2">
    <w:name w:val="toc 2"/>
    <w:basedOn w:val="Normal"/>
    <w:next w:val="Normal"/>
    <w:autoRedefine/>
    <w:uiPriority w:val="39"/>
    <w:rsid w:val="00906946"/>
    <w:pPr>
      <w:spacing w:before="60" w:after="60"/>
      <w:ind w:left="567"/>
    </w:pPr>
    <w:rPr>
      <w:smallCaps/>
      <w:sz w:val="20"/>
      <w:szCs w:val="20"/>
    </w:rPr>
  </w:style>
  <w:style w:type="paragraph" w:styleId="TOC3">
    <w:name w:val="toc 3"/>
    <w:basedOn w:val="Normal"/>
    <w:next w:val="Normal"/>
    <w:autoRedefine/>
    <w:uiPriority w:val="99"/>
    <w:rsid w:val="00281F32"/>
    <w:pPr>
      <w:ind w:left="1021"/>
    </w:pPr>
    <w:rPr>
      <w:sz w:val="20"/>
    </w:rPr>
  </w:style>
  <w:style w:type="paragraph" w:styleId="TOC4">
    <w:name w:val="toc 4"/>
    <w:basedOn w:val="Normal"/>
    <w:next w:val="Normal"/>
    <w:autoRedefine/>
    <w:uiPriority w:val="99"/>
    <w:semiHidden/>
    <w:rsid w:val="00652946"/>
    <w:pPr>
      <w:ind w:left="660"/>
    </w:pPr>
    <w:rPr>
      <w:sz w:val="20"/>
    </w:rPr>
  </w:style>
  <w:style w:type="character" w:styleId="Hyperlink">
    <w:name w:val="Hyperlink"/>
    <w:basedOn w:val="DefaultParagraphFont"/>
    <w:uiPriority w:val="99"/>
    <w:rsid w:val="00BC5ACE"/>
    <w:rPr>
      <w:rFonts w:ascii="Trebuchet MS" w:hAnsi="Trebuchet MS" w:cs="Times New Roman"/>
      <w:color w:val="0000FF"/>
      <w:u w:val="single"/>
    </w:rPr>
  </w:style>
  <w:style w:type="paragraph" w:styleId="BalloonText">
    <w:name w:val="Balloon Text"/>
    <w:basedOn w:val="Normal"/>
    <w:link w:val="BalloonTextChar"/>
    <w:uiPriority w:val="99"/>
    <w:semiHidden/>
    <w:rsid w:val="00DA2D07"/>
    <w:rPr>
      <w:rFonts w:ascii="Tahoma" w:hAnsi="Tahoma" w:cs="Tahoma"/>
      <w:sz w:val="16"/>
      <w:szCs w:val="16"/>
    </w:rPr>
  </w:style>
  <w:style w:type="character" w:customStyle="1" w:styleId="BalloonTextChar">
    <w:name w:val="Balloon Text Char"/>
    <w:basedOn w:val="DefaultParagraphFont"/>
    <w:link w:val="BalloonText"/>
    <w:uiPriority w:val="99"/>
    <w:semiHidden/>
    <w:rsid w:val="006D395D"/>
    <w:rPr>
      <w:sz w:val="0"/>
      <w:szCs w:val="0"/>
      <w:lang w:eastAsia="en-US"/>
    </w:rPr>
  </w:style>
  <w:style w:type="character" w:styleId="PageNumber">
    <w:name w:val="page number"/>
    <w:basedOn w:val="DefaultParagraphFont"/>
    <w:uiPriority w:val="99"/>
    <w:rsid w:val="005A28E0"/>
    <w:rPr>
      <w:rFonts w:ascii="Arial Narrow" w:hAnsi="Arial Narrow" w:cs="Times New Roman"/>
      <w:sz w:val="22"/>
      <w:szCs w:val="22"/>
    </w:rPr>
  </w:style>
  <w:style w:type="paragraph" w:styleId="Footer">
    <w:name w:val="footer"/>
    <w:basedOn w:val="Normal"/>
    <w:link w:val="FooterChar"/>
    <w:uiPriority w:val="99"/>
    <w:rsid w:val="00AF5F51"/>
    <w:pPr>
      <w:tabs>
        <w:tab w:val="center" w:pos="4153"/>
        <w:tab w:val="right" w:pos="8306"/>
      </w:tabs>
    </w:pPr>
  </w:style>
  <w:style w:type="character" w:customStyle="1" w:styleId="FooterChar">
    <w:name w:val="Footer Char"/>
    <w:basedOn w:val="DefaultParagraphFont"/>
    <w:link w:val="Footer"/>
    <w:uiPriority w:val="99"/>
    <w:semiHidden/>
    <w:rsid w:val="006D395D"/>
    <w:rPr>
      <w:rFonts w:ascii="Trebuchet MS" w:hAnsi="Trebuchet MS"/>
      <w:lang w:eastAsia="en-US"/>
    </w:rPr>
  </w:style>
  <w:style w:type="paragraph" w:customStyle="1" w:styleId="ABullet">
    <w:name w:val="ABullet"/>
    <w:basedOn w:val="Normal"/>
    <w:qFormat/>
    <w:rsid w:val="00BB59BD"/>
    <w:pPr>
      <w:numPr>
        <w:numId w:val="14"/>
      </w:numPr>
      <w:spacing w:before="60" w:after="60"/>
      <w:ind w:left="811" w:hanging="357"/>
      <w:jc w:val="left"/>
    </w:pPr>
  </w:style>
  <w:style w:type="paragraph" w:customStyle="1" w:styleId="Numberedlist0">
    <w:name w:val="Numbered list"/>
    <w:basedOn w:val="Normal"/>
    <w:link w:val="NumberedlistChar"/>
    <w:uiPriority w:val="99"/>
    <w:rsid w:val="00596816"/>
    <w:pPr>
      <w:tabs>
        <w:tab w:val="num" w:pos="360"/>
      </w:tabs>
      <w:ind w:left="360" w:hanging="360"/>
      <w:jc w:val="left"/>
    </w:pPr>
  </w:style>
  <w:style w:type="paragraph" w:styleId="Header">
    <w:name w:val="header"/>
    <w:basedOn w:val="Normal"/>
    <w:link w:val="HeaderChar"/>
    <w:uiPriority w:val="99"/>
    <w:rsid w:val="00773A41"/>
    <w:pPr>
      <w:tabs>
        <w:tab w:val="center" w:pos="4153"/>
        <w:tab w:val="right" w:pos="8306"/>
      </w:tabs>
    </w:pPr>
  </w:style>
  <w:style w:type="character" w:customStyle="1" w:styleId="HeaderChar">
    <w:name w:val="Header Char"/>
    <w:basedOn w:val="DefaultParagraphFont"/>
    <w:link w:val="Header"/>
    <w:uiPriority w:val="99"/>
    <w:semiHidden/>
    <w:rsid w:val="006D395D"/>
    <w:rPr>
      <w:rFonts w:ascii="Trebuchet MS" w:hAnsi="Trebuchet MS"/>
      <w:lang w:eastAsia="en-US"/>
    </w:rPr>
  </w:style>
  <w:style w:type="paragraph" w:styleId="CommentText">
    <w:name w:val="annotation text"/>
    <w:basedOn w:val="Normal"/>
    <w:link w:val="CommentTextChar"/>
    <w:uiPriority w:val="99"/>
    <w:semiHidden/>
    <w:rsid w:val="0030245E"/>
    <w:pPr>
      <w:jc w:val="left"/>
    </w:pPr>
    <w:rPr>
      <w:sz w:val="20"/>
      <w:szCs w:val="20"/>
    </w:rPr>
  </w:style>
  <w:style w:type="character" w:customStyle="1" w:styleId="CommentTextChar">
    <w:name w:val="Comment Text Char"/>
    <w:basedOn w:val="DefaultParagraphFont"/>
    <w:link w:val="CommentText"/>
    <w:uiPriority w:val="99"/>
    <w:semiHidden/>
    <w:rsid w:val="006D395D"/>
    <w:rPr>
      <w:rFonts w:ascii="Trebuchet MS" w:hAnsi="Trebuchet MS"/>
      <w:sz w:val="20"/>
      <w:szCs w:val="20"/>
      <w:lang w:eastAsia="en-US"/>
    </w:rPr>
  </w:style>
  <w:style w:type="table" w:styleId="TableGrid">
    <w:name w:val="Table Grid"/>
    <w:basedOn w:val="TableNormal"/>
    <w:uiPriority w:val="59"/>
    <w:rsid w:val="007B16B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00507F"/>
    <w:pPr>
      <w:ind w:left="720"/>
      <w:contextualSpacing/>
    </w:pPr>
    <w:rPr>
      <w:rFonts w:cs="Trebuchet MS"/>
    </w:rPr>
  </w:style>
  <w:style w:type="character" w:styleId="CommentReference">
    <w:name w:val="annotation reference"/>
    <w:basedOn w:val="DefaultParagraphFont"/>
    <w:uiPriority w:val="99"/>
    <w:semiHidden/>
    <w:rsid w:val="006421A1"/>
    <w:rPr>
      <w:rFonts w:cs="Times New Roman"/>
      <w:sz w:val="16"/>
    </w:rPr>
  </w:style>
  <w:style w:type="paragraph" w:customStyle="1" w:styleId="NumberedList">
    <w:name w:val="Numbered List"/>
    <w:basedOn w:val="Normal"/>
    <w:link w:val="NumberedListChar0"/>
    <w:rsid w:val="00D57986"/>
    <w:pPr>
      <w:numPr>
        <w:numId w:val="4"/>
      </w:numPr>
    </w:pPr>
  </w:style>
  <w:style w:type="character" w:customStyle="1" w:styleId="NumberedListChar0">
    <w:name w:val="Numbered List Char"/>
    <w:basedOn w:val="DefaultParagraphFont"/>
    <w:link w:val="NumberedList"/>
    <w:locked/>
    <w:rsid w:val="00D57986"/>
    <w:rPr>
      <w:rFonts w:ascii="Arial" w:hAnsi="Arial"/>
      <w:sz w:val="22"/>
      <w:szCs w:val="22"/>
      <w:lang w:eastAsia="en-US"/>
    </w:rPr>
  </w:style>
  <w:style w:type="paragraph" w:styleId="TOCHeading">
    <w:name w:val="TOC Heading"/>
    <w:basedOn w:val="Heading1"/>
    <w:next w:val="Normal"/>
    <w:uiPriority w:val="99"/>
    <w:rsid w:val="00F06675"/>
    <w:pPr>
      <w:keepLines/>
      <w:numPr>
        <w:numId w:val="0"/>
      </w:numPr>
      <w:spacing w:before="480" w:after="0" w:line="276" w:lineRule="auto"/>
      <w:outlineLvl w:val="9"/>
    </w:pPr>
    <w:rPr>
      <w:rFonts w:ascii="Cambria" w:hAnsi="Cambria"/>
      <w:bCs/>
      <w:smallCaps w:val="0"/>
      <w:color w:val="365F91"/>
      <w:sz w:val="28"/>
      <w:szCs w:val="28"/>
      <w:lang w:val="en-US"/>
    </w:rPr>
  </w:style>
  <w:style w:type="paragraph" w:customStyle="1" w:styleId="Numbered">
    <w:name w:val="Numbered"/>
    <w:basedOn w:val="Normal"/>
    <w:link w:val="NumberedChar"/>
    <w:rsid w:val="00A905BF"/>
    <w:pPr>
      <w:numPr>
        <w:numId w:val="5"/>
      </w:numPr>
      <w:tabs>
        <w:tab w:val="left" w:pos="900"/>
        <w:tab w:val="left" w:pos="1170"/>
      </w:tabs>
    </w:pPr>
    <w:rPr>
      <w:spacing w:val="-3"/>
    </w:rPr>
  </w:style>
  <w:style w:type="character" w:customStyle="1" w:styleId="NumberedChar">
    <w:name w:val="Numbered Char"/>
    <w:basedOn w:val="DefaultParagraphFont"/>
    <w:link w:val="Numbered"/>
    <w:rsid w:val="00A905BF"/>
    <w:rPr>
      <w:rFonts w:ascii="Frutiger LT 55 Roman" w:hAnsi="Frutiger LT 55 Roman"/>
      <w:spacing w:val="-3"/>
      <w:sz w:val="22"/>
      <w:szCs w:val="22"/>
      <w:lang w:eastAsia="en-US"/>
    </w:rPr>
  </w:style>
  <w:style w:type="paragraph" w:customStyle="1" w:styleId="ChapterTitle">
    <w:name w:val="Chapter Title"/>
    <w:basedOn w:val="Normal"/>
    <w:next w:val="Normal"/>
    <w:uiPriority w:val="99"/>
    <w:rsid w:val="00211533"/>
    <w:pPr>
      <w:keepNext/>
      <w:keepLines/>
      <w:tabs>
        <w:tab w:val="num" w:pos="360"/>
      </w:tabs>
      <w:spacing w:before="120" w:after="120" w:line="440" w:lineRule="atLeast"/>
      <w:ind w:left="360" w:right="2160" w:hanging="360"/>
      <w:jc w:val="left"/>
    </w:pPr>
    <w:rPr>
      <w:rFonts w:ascii="Arial Black" w:hAnsi="Arial Black"/>
      <w:color w:val="808080"/>
      <w:kern w:val="28"/>
      <w:sz w:val="28"/>
      <w:szCs w:val="28"/>
    </w:rPr>
  </w:style>
  <w:style w:type="character" w:customStyle="1" w:styleId="NumberedlistChar">
    <w:name w:val="Numbered list Char"/>
    <w:basedOn w:val="DefaultParagraphFont"/>
    <w:link w:val="Numberedlist0"/>
    <w:uiPriority w:val="99"/>
    <w:locked/>
    <w:rsid w:val="00211533"/>
    <w:rPr>
      <w:rFonts w:ascii="Frutiger LT 55 Roman" w:hAnsi="Frutiger LT 55 Roman"/>
      <w:sz w:val="22"/>
      <w:szCs w:val="22"/>
      <w:lang w:eastAsia="en-US"/>
    </w:rPr>
  </w:style>
  <w:style w:type="character" w:styleId="Strong">
    <w:name w:val="Strong"/>
    <w:basedOn w:val="DefaultParagraphFont"/>
    <w:uiPriority w:val="22"/>
    <w:locked/>
    <w:rsid w:val="00742692"/>
    <w:rPr>
      <w:b/>
      <w:bCs/>
    </w:rPr>
  </w:style>
  <w:style w:type="paragraph" w:customStyle="1" w:styleId="ANumbered">
    <w:name w:val="ANumbered"/>
    <w:basedOn w:val="NumberedList"/>
    <w:link w:val="ANumberedChar"/>
    <w:qFormat/>
    <w:rsid w:val="00471B7F"/>
    <w:pPr>
      <w:numPr>
        <w:numId w:val="32"/>
      </w:numPr>
      <w:spacing w:before="120" w:after="120"/>
      <w:ind w:left="357" w:hanging="357"/>
    </w:pPr>
  </w:style>
  <w:style w:type="character" w:customStyle="1" w:styleId="ANumberedChar">
    <w:name w:val="ANumbered Char"/>
    <w:basedOn w:val="NumberedListChar0"/>
    <w:link w:val="ANumbered"/>
    <w:rsid w:val="00471B7F"/>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0712340">
      <w:marLeft w:val="0"/>
      <w:marRight w:val="0"/>
      <w:marTop w:val="0"/>
      <w:marBottom w:val="0"/>
      <w:divBdr>
        <w:top w:val="none" w:sz="0" w:space="0" w:color="auto"/>
        <w:left w:val="none" w:sz="0" w:space="0" w:color="auto"/>
        <w:bottom w:val="none" w:sz="0" w:space="0" w:color="auto"/>
        <w:right w:val="none" w:sz="0" w:space="0" w:color="auto"/>
      </w:divBdr>
    </w:div>
    <w:div w:id="1420712341">
      <w:marLeft w:val="0"/>
      <w:marRight w:val="0"/>
      <w:marTop w:val="0"/>
      <w:marBottom w:val="0"/>
      <w:divBdr>
        <w:top w:val="none" w:sz="0" w:space="0" w:color="auto"/>
        <w:left w:val="none" w:sz="0" w:space="0" w:color="auto"/>
        <w:bottom w:val="none" w:sz="0" w:space="0" w:color="auto"/>
        <w:right w:val="none" w:sz="0" w:space="0" w:color="auto"/>
      </w:divBdr>
      <w:divsChild>
        <w:div w:id="1420712347">
          <w:marLeft w:val="0"/>
          <w:marRight w:val="0"/>
          <w:marTop w:val="0"/>
          <w:marBottom w:val="0"/>
          <w:divBdr>
            <w:top w:val="none" w:sz="0" w:space="0" w:color="auto"/>
            <w:left w:val="none" w:sz="0" w:space="0" w:color="auto"/>
            <w:bottom w:val="none" w:sz="0" w:space="0" w:color="auto"/>
            <w:right w:val="none" w:sz="0" w:space="0" w:color="auto"/>
          </w:divBdr>
        </w:div>
      </w:divsChild>
    </w:div>
    <w:div w:id="1420712342">
      <w:marLeft w:val="0"/>
      <w:marRight w:val="0"/>
      <w:marTop w:val="0"/>
      <w:marBottom w:val="0"/>
      <w:divBdr>
        <w:top w:val="none" w:sz="0" w:space="0" w:color="auto"/>
        <w:left w:val="none" w:sz="0" w:space="0" w:color="auto"/>
        <w:bottom w:val="none" w:sz="0" w:space="0" w:color="auto"/>
        <w:right w:val="none" w:sz="0" w:space="0" w:color="auto"/>
      </w:divBdr>
    </w:div>
    <w:div w:id="1420712343">
      <w:marLeft w:val="0"/>
      <w:marRight w:val="0"/>
      <w:marTop w:val="0"/>
      <w:marBottom w:val="0"/>
      <w:divBdr>
        <w:top w:val="none" w:sz="0" w:space="0" w:color="auto"/>
        <w:left w:val="none" w:sz="0" w:space="0" w:color="auto"/>
        <w:bottom w:val="none" w:sz="0" w:space="0" w:color="auto"/>
        <w:right w:val="none" w:sz="0" w:space="0" w:color="auto"/>
      </w:divBdr>
    </w:div>
    <w:div w:id="1420712344">
      <w:marLeft w:val="0"/>
      <w:marRight w:val="0"/>
      <w:marTop w:val="0"/>
      <w:marBottom w:val="0"/>
      <w:divBdr>
        <w:top w:val="none" w:sz="0" w:space="0" w:color="auto"/>
        <w:left w:val="none" w:sz="0" w:space="0" w:color="auto"/>
        <w:bottom w:val="none" w:sz="0" w:space="0" w:color="auto"/>
        <w:right w:val="none" w:sz="0" w:space="0" w:color="auto"/>
      </w:divBdr>
      <w:divsChild>
        <w:div w:id="1420712345">
          <w:marLeft w:val="0"/>
          <w:marRight w:val="0"/>
          <w:marTop w:val="0"/>
          <w:marBottom w:val="0"/>
          <w:divBdr>
            <w:top w:val="none" w:sz="0" w:space="0" w:color="auto"/>
            <w:left w:val="none" w:sz="0" w:space="0" w:color="auto"/>
            <w:bottom w:val="none" w:sz="0" w:space="0" w:color="auto"/>
            <w:right w:val="none" w:sz="0" w:space="0" w:color="auto"/>
          </w:divBdr>
        </w:div>
      </w:divsChild>
    </w:div>
    <w:div w:id="1420712346">
      <w:marLeft w:val="0"/>
      <w:marRight w:val="0"/>
      <w:marTop w:val="0"/>
      <w:marBottom w:val="0"/>
      <w:divBdr>
        <w:top w:val="none" w:sz="0" w:space="0" w:color="auto"/>
        <w:left w:val="none" w:sz="0" w:space="0" w:color="auto"/>
        <w:bottom w:val="none" w:sz="0" w:space="0" w:color="auto"/>
        <w:right w:val="none" w:sz="0" w:space="0" w:color="auto"/>
      </w:divBdr>
    </w:div>
    <w:div w:id="14207123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OP%20Master%2011-1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OP Master 11-10-05</Template>
  <TotalTime>3</TotalTime>
  <Pages>1</Pages>
  <Words>405</Words>
  <Characters>2398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HSEQ Policy</vt:lpstr>
    </vt:vector>
  </TitlesOfParts>
  <Company>M-Tek UK Ltd</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HSEQ Policy</dc:title>
  <dc:creator>Donnie McLeod</dc:creator>
  <dc:description>01-08-20 Revised to meet ISO 45001_x000d_
09-09-13 Added "Ensuring that the prevention of injury and ill health is off prime importance". As per Lift Cert Stage 1 audit report_x000d_
01-02-18 Various revisions to comply with 2015 standards and to ensure installation is included</dc:description>
  <cp:lastModifiedBy>William Coleman</cp:lastModifiedBy>
  <cp:revision>5</cp:revision>
  <cp:lastPrinted>2021-11-18T09:30:00Z</cp:lastPrinted>
  <dcterms:created xsi:type="dcterms:W3CDTF">2022-07-28T15:53:00Z</dcterms:created>
  <dcterms:modified xsi:type="dcterms:W3CDTF">2025-03-05T08:29:00Z</dcterms:modified>
  <cp:category>Classic Lifts</cp:category>
</cp:coreProperties>
</file>